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ACD59" w14:textId="77777777" w:rsidR="00013E19" w:rsidRPr="00584DF0" w:rsidRDefault="00013E19" w:rsidP="00013E19">
      <w:pPr>
        <w:rPr>
          <w:rFonts w:ascii="Tahoma" w:hAnsi="Tahoma" w:cs="Tahoma"/>
        </w:rPr>
      </w:pPr>
      <w:bookmarkStart w:id="0" w:name="_GoBack"/>
      <w:bookmarkEnd w:id="0"/>
    </w:p>
    <w:p w14:paraId="57049D2E" w14:textId="77777777" w:rsidR="00013E19" w:rsidRPr="00584DF0" w:rsidRDefault="00013E19" w:rsidP="00013E19">
      <w:pPr>
        <w:rPr>
          <w:rFonts w:ascii="Tahoma" w:hAnsi="Tahoma" w:cs="Tahoma"/>
        </w:rPr>
      </w:pPr>
    </w:p>
    <w:p w14:paraId="670EE359" w14:textId="77777777" w:rsidR="00013E19" w:rsidRPr="00584DF0" w:rsidRDefault="00013E19" w:rsidP="00013E19">
      <w:pPr>
        <w:tabs>
          <w:tab w:val="left" w:pos="900"/>
        </w:tabs>
        <w:rPr>
          <w:rFonts w:ascii="Tahoma" w:hAnsi="Tahoma" w:cs="Tahoma"/>
          <w:b/>
          <w:bCs/>
          <w:u w:val="single"/>
        </w:rPr>
      </w:pPr>
    </w:p>
    <w:p w14:paraId="4134ADEA" w14:textId="77777777" w:rsidR="00013E19" w:rsidRPr="00584DF0" w:rsidRDefault="00013E19" w:rsidP="00013E19">
      <w:pPr>
        <w:tabs>
          <w:tab w:val="left" w:pos="900"/>
        </w:tabs>
        <w:rPr>
          <w:rFonts w:ascii="Tahoma" w:hAnsi="Tahoma" w:cs="Tahoma"/>
          <w:b/>
          <w:bCs/>
          <w:u w:val="single"/>
        </w:rPr>
      </w:pPr>
    </w:p>
    <w:p w14:paraId="1D00C905" w14:textId="77777777" w:rsidR="00013E19" w:rsidRPr="007026D1" w:rsidRDefault="00013E19" w:rsidP="000F74A5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</w:p>
    <w:p w14:paraId="422C8495" w14:textId="77777777" w:rsidR="00013E19" w:rsidRPr="00F45A18" w:rsidRDefault="00013E19" w:rsidP="000F74A5">
      <w:pPr>
        <w:spacing w:after="0" w:line="240" w:lineRule="auto"/>
        <w:jc w:val="both"/>
        <w:rPr>
          <w:rFonts w:ascii="Tahoma" w:hAnsi="Tahoma" w:cs="Tahoma"/>
          <w:b/>
          <w:sz w:val="24"/>
          <w:szCs w:val="28"/>
          <w:lang w:val="fr-CA"/>
        </w:rPr>
      </w:pPr>
      <w:r w:rsidRPr="00F45A18">
        <w:rPr>
          <w:rFonts w:ascii="Tahoma" w:hAnsi="Tahoma" w:cs="Tahoma"/>
          <w:b/>
          <w:sz w:val="24"/>
          <w:szCs w:val="28"/>
          <w:lang w:val="fr-CA"/>
        </w:rPr>
        <w:t>ALLOCUTION – JEAN JOHNSON</w:t>
      </w:r>
    </w:p>
    <w:p w14:paraId="40E711B5" w14:textId="77777777" w:rsidR="00013E19" w:rsidRPr="00F45A18" w:rsidRDefault="00013E19" w:rsidP="000F74A5">
      <w:pPr>
        <w:spacing w:after="0" w:line="240" w:lineRule="auto"/>
        <w:jc w:val="both"/>
        <w:rPr>
          <w:rFonts w:ascii="Tahoma" w:hAnsi="Tahoma" w:cs="Tahoma"/>
          <w:sz w:val="24"/>
          <w:szCs w:val="26"/>
          <w:lang w:val="fr-CA"/>
        </w:rPr>
      </w:pPr>
      <w:r w:rsidRPr="00F45A18">
        <w:rPr>
          <w:rFonts w:ascii="Tahoma" w:hAnsi="Tahoma" w:cs="Tahoma"/>
          <w:sz w:val="24"/>
          <w:szCs w:val="26"/>
          <w:lang w:val="fr-CA"/>
        </w:rPr>
        <w:t xml:space="preserve">Remise du premier prix en Leadeurship politique (Vendredi soir, </w:t>
      </w:r>
      <w:r w:rsidR="000F74A5" w:rsidRPr="00F45A18">
        <w:rPr>
          <w:rFonts w:ascii="Tahoma" w:hAnsi="Tahoma" w:cs="Tahoma"/>
          <w:sz w:val="24"/>
          <w:szCs w:val="26"/>
          <w:lang w:val="fr-CA"/>
        </w:rPr>
        <w:t>après le souper</w:t>
      </w:r>
      <w:r w:rsidRPr="00F45A18">
        <w:rPr>
          <w:rFonts w:ascii="Tahoma" w:hAnsi="Tahoma" w:cs="Tahoma"/>
          <w:sz w:val="24"/>
          <w:szCs w:val="26"/>
          <w:lang w:val="fr-CA"/>
        </w:rPr>
        <w:t>)</w:t>
      </w:r>
    </w:p>
    <w:p w14:paraId="7B9F34D3" w14:textId="77777777" w:rsidR="00013E19" w:rsidRPr="00F45A18" w:rsidRDefault="00013E19" w:rsidP="000F74A5">
      <w:pPr>
        <w:spacing w:after="0" w:line="240" w:lineRule="auto"/>
        <w:jc w:val="both"/>
        <w:rPr>
          <w:rFonts w:ascii="Tahoma" w:hAnsi="Tahoma" w:cs="Tahoma"/>
          <w:sz w:val="24"/>
          <w:szCs w:val="26"/>
          <w:lang w:val="fr-CA"/>
        </w:rPr>
      </w:pPr>
      <w:r w:rsidRPr="00F45A18">
        <w:rPr>
          <w:rFonts w:ascii="Tahoma" w:hAnsi="Tahoma" w:cs="Tahoma"/>
          <w:sz w:val="24"/>
          <w:szCs w:val="26"/>
          <w:lang w:val="fr-CA"/>
        </w:rPr>
        <w:t>Vendredi 17 octobre 2014, 20h45</w:t>
      </w:r>
    </w:p>
    <w:p w14:paraId="25BA8E52" w14:textId="77777777" w:rsidR="00013E19" w:rsidRPr="00F45A18" w:rsidRDefault="00013E19" w:rsidP="000F74A5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sz w:val="24"/>
          <w:szCs w:val="26"/>
          <w:lang w:val="fr-CA"/>
        </w:rPr>
      </w:pPr>
      <w:r w:rsidRPr="00F45A18">
        <w:rPr>
          <w:rFonts w:ascii="Tahoma" w:hAnsi="Tahoma" w:cs="Tahoma"/>
          <w:sz w:val="24"/>
          <w:szCs w:val="26"/>
          <w:lang w:val="fr-CA"/>
        </w:rPr>
        <w:t>Centre de conference Shaw (Meeting Level, Salons 10-11-12)</w:t>
      </w:r>
    </w:p>
    <w:p w14:paraId="00F2A973" w14:textId="77777777" w:rsidR="00013E19" w:rsidRDefault="00013E19" w:rsidP="00013E19">
      <w:pPr>
        <w:spacing w:line="360" w:lineRule="auto"/>
        <w:rPr>
          <w:rFonts w:ascii="Tahoma" w:hAnsi="Tahoma" w:cs="Tahoma"/>
          <w:sz w:val="28"/>
          <w:szCs w:val="28"/>
          <w:lang w:val="fr-CA"/>
        </w:rPr>
      </w:pPr>
    </w:p>
    <w:p w14:paraId="785B4317" w14:textId="77777777" w:rsidR="00013E19" w:rsidRPr="000F74A5" w:rsidRDefault="00013E19" w:rsidP="000F74A5">
      <w:pPr>
        <w:spacing w:line="360" w:lineRule="auto"/>
        <w:rPr>
          <w:rFonts w:ascii="Tahoma" w:hAnsi="Tahoma" w:cs="Tahoma"/>
          <w:sz w:val="28"/>
          <w:szCs w:val="28"/>
          <w:lang w:val="fr-CA"/>
        </w:rPr>
      </w:pPr>
      <w:r w:rsidRPr="000F74A5">
        <w:rPr>
          <w:rFonts w:ascii="Tahoma" w:hAnsi="Tahoma" w:cs="Tahoma"/>
          <w:sz w:val="28"/>
          <w:szCs w:val="28"/>
          <w:lang w:val="fr-CA"/>
        </w:rPr>
        <w:t>Bonsoir !</w:t>
      </w:r>
    </w:p>
    <w:p w14:paraId="6029D0E6" w14:textId="4303836F" w:rsidR="00B86907" w:rsidRDefault="000F74A5" w:rsidP="000F74A5">
      <w:pPr>
        <w:spacing w:after="0" w:line="360" w:lineRule="auto"/>
        <w:rPr>
          <w:rFonts w:ascii="Tahoma" w:eastAsia="Times New Roman" w:hAnsi="Tahoma" w:cs="Tahoma"/>
          <w:bCs/>
          <w:sz w:val="28"/>
          <w:szCs w:val="28"/>
          <w:lang w:val="fr-CA" w:eastAsia="en-CA"/>
        </w:rPr>
      </w:pPr>
      <w:r w:rsidRPr="001429A2">
        <w:rPr>
          <w:rFonts w:ascii="Tahoma" w:eastAsia="Times New Roman" w:hAnsi="Tahoma" w:cs="Tahoma"/>
          <w:bCs/>
          <w:sz w:val="28"/>
          <w:szCs w:val="28"/>
          <w:lang w:val="fr-CA" w:eastAsia="en-CA"/>
        </w:rPr>
        <w:t xml:space="preserve">L’ACFA a annoncé récemment la création d’un nouveau Prix en Leadeurship politique visant à honorer un ou une francophone </w:t>
      </w:r>
      <w:r w:rsidR="001429A2" w:rsidRPr="001429A2">
        <w:rPr>
          <w:rFonts w:ascii="Tahoma" w:eastAsia="Times New Roman" w:hAnsi="Tahoma" w:cs="Tahoma"/>
          <w:bCs/>
          <w:sz w:val="28"/>
          <w:szCs w:val="28"/>
          <w:lang w:val="fr-CA" w:eastAsia="en-CA"/>
        </w:rPr>
        <w:t xml:space="preserve">s’étant </w:t>
      </w:r>
      <w:r w:rsidRPr="001429A2">
        <w:rPr>
          <w:rFonts w:ascii="Tahoma" w:eastAsia="Times New Roman" w:hAnsi="Tahoma" w:cs="Tahoma"/>
          <w:bCs/>
          <w:sz w:val="28"/>
          <w:szCs w:val="28"/>
          <w:lang w:val="fr-CA" w:eastAsia="en-CA"/>
        </w:rPr>
        <w:t>démarqué</w:t>
      </w:r>
      <w:r w:rsidR="001429A2" w:rsidRPr="001429A2">
        <w:rPr>
          <w:rFonts w:ascii="Tahoma" w:eastAsia="Times New Roman" w:hAnsi="Tahoma" w:cs="Tahoma"/>
          <w:bCs/>
          <w:sz w:val="28"/>
          <w:szCs w:val="28"/>
          <w:lang w:val="fr-CA" w:eastAsia="en-CA"/>
        </w:rPr>
        <w:t xml:space="preserve"> par</w:t>
      </w:r>
      <w:r w:rsidR="001429A2">
        <w:rPr>
          <w:rFonts w:ascii="Tahoma" w:eastAsia="Times New Roman" w:hAnsi="Tahoma" w:cs="Tahoma"/>
          <w:bCs/>
          <w:sz w:val="28"/>
          <w:szCs w:val="28"/>
          <w:lang w:val="fr-CA" w:eastAsia="en-CA"/>
        </w:rPr>
        <w:t xml:space="preserve"> son engagement en politique, passé ou présent, et une contribution au bénéfice de la francophonie albertaine.</w:t>
      </w:r>
      <w:r w:rsidRPr="000F74A5">
        <w:rPr>
          <w:rFonts w:ascii="Tahoma" w:eastAsia="Times New Roman" w:hAnsi="Tahoma" w:cs="Tahoma"/>
          <w:bCs/>
          <w:sz w:val="28"/>
          <w:szCs w:val="28"/>
          <w:lang w:val="fr-CA" w:eastAsia="en-CA"/>
        </w:rPr>
        <w:t xml:space="preserve"> Dans l’avenir, ce prix sera remis </w:t>
      </w:r>
      <w:r>
        <w:rPr>
          <w:rFonts w:ascii="Tahoma" w:eastAsia="Times New Roman" w:hAnsi="Tahoma" w:cs="Tahoma"/>
          <w:bCs/>
          <w:sz w:val="28"/>
          <w:szCs w:val="28"/>
          <w:lang w:val="fr-CA" w:eastAsia="en-CA"/>
        </w:rPr>
        <w:t>lors</w:t>
      </w:r>
      <w:r w:rsidRPr="000F74A5">
        <w:rPr>
          <w:rFonts w:ascii="Tahoma" w:eastAsia="Times New Roman" w:hAnsi="Tahoma" w:cs="Tahoma"/>
          <w:bCs/>
          <w:sz w:val="28"/>
          <w:szCs w:val="28"/>
          <w:lang w:val="fr-CA" w:eastAsia="en-CA"/>
        </w:rPr>
        <w:t xml:space="preserve"> d’une soirée</w:t>
      </w:r>
      <w:r>
        <w:rPr>
          <w:rFonts w:ascii="Tahoma" w:eastAsia="Times New Roman" w:hAnsi="Tahoma" w:cs="Tahoma"/>
          <w:bCs/>
          <w:sz w:val="28"/>
          <w:szCs w:val="28"/>
          <w:lang w:val="fr-CA" w:eastAsia="en-CA"/>
        </w:rPr>
        <w:t xml:space="preserve"> spéciale qui se déroulera dans le cadre des Rendez-vous de la Francophonie. Cependant, nous sommes heureux de saisir l’occasion du Francothon pour relancer le Fonds George-Arès et annoncer le premier récipiendaire de ce prix.</w:t>
      </w:r>
    </w:p>
    <w:p w14:paraId="3F400390" w14:textId="77777777" w:rsidR="000F74A5" w:rsidRDefault="000F74A5" w:rsidP="000F74A5">
      <w:pPr>
        <w:spacing w:after="0" w:line="360" w:lineRule="auto"/>
        <w:rPr>
          <w:rFonts w:ascii="Tahoma" w:eastAsia="Times New Roman" w:hAnsi="Tahoma" w:cs="Tahoma"/>
          <w:sz w:val="28"/>
          <w:szCs w:val="28"/>
          <w:lang w:val="fr-FR" w:eastAsia="en-CA"/>
        </w:rPr>
      </w:pPr>
    </w:p>
    <w:p w14:paraId="10E54B48" w14:textId="70F3C96B" w:rsidR="00A71628" w:rsidRDefault="00A71628" w:rsidP="000F74A5">
      <w:pPr>
        <w:spacing w:after="0" w:line="360" w:lineRule="auto"/>
        <w:rPr>
          <w:rFonts w:ascii="Tahoma" w:eastAsia="Times New Roman" w:hAnsi="Tahoma" w:cs="Tahoma"/>
          <w:sz w:val="28"/>
          <w:szCs w:val="28"/>
          <w:lang w:val="fr-FR" w:eastAsia="en-CA"/>
        </w:rPr>
      </w:pPr>
      <w:r>
        <w:rPr>
          <w:rFonts w:ascii="Tahoma" w:eastAsia="Times New Roman" w:hAnsi="Tahoma" w:cs="Tahoma"/>
          <w:sz w:val="28"/>
          <w:szCs w:val="28"/>
          <w:lang w:val="fr-FR" w:eastAsia="en-CA"/>
        </w:rPr>
        <w:t>En même temps que je vais vous parler de cette personne, je vais inviter l’équipe du Secrétariat provincial à vous distribuer la feuille manquante dans votre programme souvenir !</w:t>
      </w:r>
    </w:p>
    <w:p w14:paraId="538301A2" w14:textId="77777777" w:rsidR="00A71628" w:rsidRDefault="00A71628" w:rsidP="000F74A5">
      <w:pPr>
        <w:spacing w:after="0" w:line="360" w:lineRule="auto"/>
        <w:rPr>
          <w:rFonts w:ascii="Tahoma" w:eastAsia="Times New Roman" w:hAnsi="Tahoma" w:cs="Tahoma"/>
          <w:sz w:val="28"/>
          <w:szCs w:val="28"/>
          <w:lang w:val="fr-FR" w:eastAsia="en-CA"/>
        </w:rPr>
      </w:pPr>
    </w:p>
    <w:p w14:paraId="63E2961E" w14:textId="77777777" w:rsidR="00A71628" w:rsidRDefault="00A71628" w:rsidP="000F74A5">
      <w:pPr>
        <w:spacing w:after="0" w:line="360" w:lineRule="auto"/>
        <w:rPr>
          <w:rFonts w:ascii="Tahoma" w:eastAsia="Times New Roman" w:hAnsi="Tahoma" w:cs="Tahoma"/>
          <w:sz w:val="28"/>
          <w:szCs w:val="28"/>
          <w:lang w:val="fr-FR" w:eastAsia="en-CA"/>
        </w:rPr>
      </w:pPr>
    </w:p>
    <w:p w14:paraId="06A5D6D1" w14:textId="77777777" w:rsidR="00A71628" w:rsidRPr="000F74A5" w:rsidRDefault="00A71628" w:rsidP="000F74A5">
      <w:pPr>
        <w:spacing w:after="0" w:line="360" w:lineRule="auto"/>
        <w:rPr>
          <w:rFonts w:ascii="Tahoma" w:eastAsia="Times New Roman" w:hAnsi="Tahoma" w:cs="Tahoma"/>
          <w:sz w:val="28"/>
          <w:szCs w:val="28"/>
          <w:lang w:val="fr-FR" w:eastAsia="en-CA"/>
        </w:rPr>
      </w:pPr>
    </w:p>
    <w:p w14:paraId="15D57665" w14:textId="77777777" w:rsidR="00A82C86" w:rsidRPr="000F74A5" w:rsidRDefault="00E72B65" w:rsidP="000F74A5">
      <w:pPr>
        <w:spacing w:after="0" w:line="360" w:lineRule="auto"/>
        <w:rPr>
          <w:rFonts w:ascii="Tahoma" w:eastAsia="Times New Roman" w:hAnsi="Tahoma" w:cs="Tahoma"/>
          <w:sz w:val="28"/>
          <w:szCs w:val="28"/>
          <w:lang w:val="fr-FR" w:eastAsia="en-CA"/>
        </w:rPr>
      </w:pP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lastRenderedPageBreak/>
        <w:t xml:space="preserve">Né le 11 octobre 1950, </w:t>
      </w:r>
      <w:r w:rsidR="005055CF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Hector </w:t>
      </w: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Goudreau a grandi sur une ferme laitière à Beaumont</w:t>
      </w:r>
      <w:r w:rsidR="00B86907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 en Alberta</w:t>
      </w: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. Diplômé de l'</w:t>
      </w:r>
      <w:r w:rsidR="00E216A1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u</w:t>
      </w: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niversité de l'Alberta avec un baccalauréat en sciences spécialisé en agriculture, il a </w:t>
      </w:r>
      <w:r w:rsidR="00E216A1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également suivi</w:t>
      </w: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 plusieurs cours dans les </w:t>
      </w:r>
      <w:r w:rsidR="00E216A1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u</w:t>
      </w: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niversités de Duluth, du Minnesota et du Montana. </w:t>
      </w:r>
      <w:r w:rsidR="00A82C86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M. Goudreau </w:t>
      </w:r>
      <w:r w:rsidR="005055CF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habite </w:t>
      </w:r>
      <w:r w:rsidR="00A82C86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à Falher avec s</w:t>
      </w:r>
      <w:r w:rsidR="005055CF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on</w:t>
      </w:r>
      <w:r w:rsidR="00A82C86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 </w:t>
      </w:r>
      <w:r w:rsidR="005055CF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épouse</w:t>
      </w:r>
      <w:r w:rsidR="00A82C86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, Angeline. Ils ont trois filles: Micheline, Monique et Mélanie. </w:t>
      </w:r>
    </w:p>
    <w:p w14:paraId="392BB451" w14:textId="77777777" w:rsidR="00E72B65" w:rsidRPr="000F74A5" w:rsidRDefault="00E72B65" w:rsidP="000F74A5">
      <w:pPr>
        <w:spacing w:after="0" w:line="360" w:lineRule="auto"/>
        <w:rPr>
          <w:rFonts w:ascii="Tahoma" w:eastAsia="Times New Roman" w:hAnsi="Tahoma" w:cs="Tahoma"/>
          <w:sz w:val="28"/>
          <w:szCs w:val="28"/>
          <w:lang w:val="fr-FR" w:eastAsia="en-CA"/>
        </w:rPr>
      </w:pPr>
    </w:p>
    <w:p w14:paraId="5CB16708" w14:textId="77777777" w:rsidR="00E216A1" w:rsidRPr="000F74A5" w:rsidRDefault="00E216A1" w:rsidP="000F74A5">
      <w:pPr>
        <w:spacing w:after="0" w:line="360" w:lineRule="auto"/>
        <w:rPr>
          <w:rFonts w:ascii="Tahoma" w:hAnsi="Tahoma" w:cs="Tahoma"/>
          <w:sz w:val="28"/>
          <w:szCs w:val="28"/>
          <w:lang w:val="fr-FR"/>
        </w:rPr>
      </w:pP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Avant </w:t>
      </w:r>
      <w:r w:rsidR="004D3505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de s’engager</w:t>
      </w: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 en politique provinciale, Hector Goudreau a </w:t>
      </w:r>
      <w:r w:rsidR="00B86907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bâti </w:t>
      </w: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un impressionnant curriculum vitae rempli d’expériences qui lui seront très utiles plus tard en tant que député. Il a notamment travaillé pendant 27 ans au sein d’Agriculture Alberta et a été impliqué</w:t>
      </w:r>
      <w:r w:rsidR="004D3505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, autant dans la communauté qu’au sein de plusieurs </w:t>
      </w: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organisations professionnelles.</w:t>
      </w:r>
      <w:r w:rsidRPr="000F74A5">
        <w:rPr>
          <w:rFonts w:ascii="Tahoma" w:hAnsi="Tahoma" w:cs="Tahoma"/>
          <w:sz w:val="28"/>
          <w:szCs w:val="28"/>
          <w:lang w:val="fr-FR"/>
        </w:rPr>
        <w:t xml:space="preserve"> Durant cette période, il a aussi siégé comme conseiller à la ville de Falher et a également été adjoint au maire.</w:t>
      </w:r>
    </w:p>
    <w:p w14:paraId="1CCA956B" w14:textId="77777777" w:rsidR="00E216A1" w:rsidRPr="000F74A5" w:rsidRDefault="00E216A1" w:rsidP="000F74A5">
      <w:pPr>
        <w:spacing w:after="0" w:line="360" w:lineRule="auto"/>
        <w:rPr>
          <w:rFonts w:ascii="Tahoma" w:eastAsia="Times New Roman" w:hAnsi="Tahoma" w:cs="Tahoma"/>
          <w:sz w:val="28"/>
          <w:szCs w:val="28"/>
          <w:lang w:val="fr-FR" w:eastAsia="en-CA"/>
        </w:rPr>
      </w:pPr>
    </w:p>
    <w:p w14:paraId="22D2F8D9" w14:textId="77777777" w:rsidR="004D3505" w:rsidRPr="000F74A5" w:rsidRDefault="00E216A1" w:rsidP="000F74A5">
      <w:pPr>
        <w:spacing w:after="0" w:line="360" w:lineRule="auto"/>
        <w:rPr>
          <w:rFonts w:ascii="Tahoma" w:eastAsia="Times New Roman" w:hAnsi="Tahoma" w:cs="Tahoma"/>
          <w:sz w:val="28"/>
          <w:szCs w:val="28"/>
          <w:lang w:val="fr-FR" w:eastAsia="en-CA"/>
        </w:rPr>
      </w:pP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C’est en 2004 qu’il devient député provincial de Dunvegan-Central Peace-Notley, après avoir </w:t>
      </w:r>
      <w:r w:rsidR="004D3505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remporté la victoire contre</w:t>
      </w: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 Dale Lueken dans l'une des luttes les plus serrées des élections en dehors d'Edmonton. </w:t>
      </w:r>
      <w:r w:rsidR="005055CF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Le 23 avril 2012, il</w:t>
      </w:r>
      <w:r w:rsidR="005055CF" w:rsidRPr="000F74A5">
        <w:rPr>
          <w:rFonts w:ascii="Tahoma" w:eastAsia="Times New Roman" w:hAnsi="Tahoma" w:cs="Tahoma"/>
          <w:sz w:val="28"/>
          <w:szCs w:val="28"/>
          <w:lang w:val="fr-CA" w:eastAsia="en-CA"/>
        </w:rPr>
        <w:t xml:space="preserve"> </w:t>
      </w: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était</w:t>
      </w:r>
      <w:r w:rsidR="005055CF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 élu pour un quatrième mandat</w:t>
      </w: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 </w:t>
      </w:r>
      <w:r w:rsidR="00B86907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consécutif </w:t>
      </w: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dans sa circonscription</w:t>
      </w:r>
      <w:r w:rsidR="004D3505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.</w:t>
      </w:r>
    </w:p>
    <w:p w14:paraId="12A1618B" w14:textId="77777777" w:rsidR="004D3505" w:rsidRPr="000F74A5" w:rsidRDefault="004D3505" w:rsidP="000F74A5">
      <w:pPr>
        <w:spacing w:after="0" w:line="360" w:lineRule="auto"/>
        <w:rPr>
          <w:rFonts w:ascii="Tahoma" w:eastAsia="Times New Roman" w:hAnsi="Tahoma" w:cs="Tahoma"/>
          <w:sz w:val="28"/>
          <w:szCs w:val="28"/>
          <w:lang w:val="fr-FR" w:eastAsia="en-CA"/>
        </w:rPr>
      </w:pPr>
    </w:p>
    <w:p w14:paraId="5427DAA0" w14:textId="77777777" w:rsidR="0002584C" w:rsidRPr="000F74A5" w:rsidRDefault="00E216A1" w:rsidP="000F74A5">
      <w:pPr>
        <w:spacing w:after="0" w:line="360" w:lineRule="auto"/>
        <w:rPr>
          <w:rFonts w:ascii="Tahoma" w:eastAsia="Times New Roman" w:hAnsi="Tahoma" w:cs="Tahoma"/>
          <w:sz w:val="28"/>
          <w:szCs w:val="28"/>
          <w:lang w:val="fr-FR" w:eastAsia="en-CA"/>
        </w:rPr>
      </w:pPr>
      <w:r w:rsidRPr="000F74A5">
        <w:rPr>
          <w:rFonts w:ascii="Tahoma" w:hAnsi="Tahoma" w:cs="Tahoma"/>
          <w:sz w:val="28"/>
          <w:szCs w:val="28"/>
          <w:lang w:val="fr-FR"/>
        </w:rPr>
        <w:t xml:space="preserve">Au fil des ans, Hector Goudreau a </w:t>
      </w:r>
      <w:r w:rsidR="0002584C" w:rsidRPr="000F74A5">
        <w:rPr>
          <w:rFonts w:ascii="Tahoma" w:hAnsi="Tahoma" w:cs="Tahoma"/>
          <w:sz w:val="28"/>
          <w:szCs w:val="28"/>
          <w:lang w:val="fr-FR"/>
        </w:rPr>
        <w:t>été membre et a présidé de nombreux comités en plus d’</w:t>
      </w:r>
      <w:r w:rsidR="004D3505" w:rsidRPr="000F74A5">
        <w:rPr>
          <w:rFonts w:ascii="Tahoma" w:hAnsi="Tahoma" w:cs="Tahoma"/>
          <w:sz w:val="28"/>
          <w:szCs w:val="28"/>
          <w:lang w:val="fr-FR"/>
        </w:rPr>
        <w:t>occup</w:t>
      </w:r>
      <w:r w:rsidR="0002584C" w:rsidRPr="000F74A5">
        <w:rPr>
          <w:rFonts w:ascii="Tahoma" w:hAnsi="Tahoma" w:cs="Tahoma"/>
          <w:sz w:val="28"/>
          <w:szCs w:val="28"/>
          <w:lang w:val="fr-FR"/>
        </w:rPr>
        <w:t xml:space="preserve">er </w:t>
      </w:r>
      <w:r w:rsidR="004D3505" w:rsidRPr="000F74A5">
        <w:rPr>
          <w:rFonts w:ascii="Tahoma" w:hAnsi="Tahoma" w:cs="Tahoma"/>
          <w:sz w:val="28"/>
          <w:szCs w:val="28"/>
          <w:lang w:val="fr-FR"/>
        </w:rPr>
        <w:t>plusieurs postes</w:t>
      </w:r>
      <w:r w:rsidR="0002584C" w:rsidRPr="000F74A5">
        <w:rPr>
          <w:rFonts w:ascii="Tahoma" w:hAnsi="Tahoma" w:cs="Tahoma"/>
          <w:sz w:val="28"/>
          <w:szCs w:val="28"/>
          <w:lang w:val="fr-FR"/>
        </w:rPr>
        <w:t xml:space="preserve"> importants</w:t>
      </w:r>
      <w:r w:rsidR="004D3505" w:rsidRPr="000F74A5">
        <w:rPr>
          <w:rFonts w:ascii="Tahoma" w:hAnsi="Tahoma" w:cs="Tahoma"/>
          <w:sz w:val="28"/>
          <w:szCs w:val="28"/>
          <w:lang w:val="fr-FR"/>
        </w:rPr>
        <w:t xml:space="preserve">. Il a </w:t>
      </w:r>
      <w:r w:rsidRPr="000F74A5">
        <w:rPr>
          <w:rFonts w:ascii="Tahoma" w:hAnsi="Tahoma" w:cs="Tahoma"/>
          <w:sz w:val="28"/>
          <w:szCs w:val="28"/>
          <w:lang w:val="fr-FR"/>
        </w:rPr>
        <w:t>notamment servi comme ministre des Affaires municipales, ministre de l'Emploi et de l'Immigration</w:t>
      </w:r>
      <w:r w:rsidR="00B86907" w:rsidRPr="000F74A5">
        <w:rPr>
          <w:rFonts w:ascii="Tahoma" w:hAnsi="Tahoma" w:cs="Tahoma"/>
          <w:sz w:val="28"/>
          <w:szCs w:val="28"/>
          <w:lang w:val="fr-FR"/>
        </w:rPr>
        <w:t>,</w:t>
      </w:r>
      <w:r w:rsidRPr="000F74A5">
        <w:rPr>
          <w:rFonts w:ascii="Tahoma" w:hAnsi="Tahoma" w:cs="Tahoma"/>
          <w:sz w:val="28"/>
          <w:szCs w:val="28"/>
          <w:lang w:val="fr-FR"/>
        </w:rPr>
        <w:t xml:space="preserve"> ministre du Tourisme, des Parcs, des Loisirs et de la Culture</w:t>
      </w:r>
      <w:r w:rsidR="00B86907" w:rsidRPr="000F74A5">
        <w:rPr>
          <w:rFonts w:ascii="Tahoma" w:hAnsi="Tahoma" w:cs="Tahoma"/>
          <w:sz w:val="28"/>
          <w:szCs w:val="28"/>
          <w:lang w:val="fr-FR"/>
        </w:rPr>
        <w:t xml:space="preserve"> </w:t>
      </w:r>
      <w:r w:rsidR="00B86907" w:rsidRPr="000F74A5">
        <w:rPr>
          <w:rFonts w:ascii="Tahoma" w:hAnsi="Tahoma" w:cs="Tahoma"/>
          <w:sz w:val="28"/>
          <w:szCs w:val="28"/>
          <w:lang w:val="fr-FR"/>
        </w:rPr>
        <w:lastRenderedPageBreak/>
        <w:t>et</w:t>
      </w:r>
      <w:r w:rsidRPr="000F74A5">
        <w:rPr>
          <w:rFonts w:ascii="Tahoma" w:hAnsi="Tahoma" w:cs="Tahoma"/>
          <w:sz w:val="28"/>
          <w:szCs w:val="28"/>
          <w:lang w:val="fr-FR"/>
        </w:rPr>
        <w:t xml:space="preserve"> leader adjoint du gouvernement. </w:t>
      </w:r>
      <w:r w:rsidR="00B86907" w:rsidRPr="000F74A5">
        <w:rPr>
          <w:rFonts w:ascii="Tahoma" w:hAnsi="Tahoma" w:cs="Tahoma"/>
          <w:sz w:val="28"/>
          <w:szCs w:val="28"/>
          <w:lang w:val="fr-FR"/>
        </w:rPr>
        <w:t>Il a également présidé le Secrétariat francophone du gouvernement de l’Alberta pendant quelques années. Dans le cadre de ces fonctions, il a pu véritablement appuyer la communauté francophone.</w:t>
      </w:r>
    </w:p>
    <w:p w14:paraId="17FB10C2" w14:textId="77777777" w:rsidR="00E216A1" w:rsidRPr="000F74A5" w:rsidRDefault="00E216A1" w:rsidP="000F74A5">
      <w:pPr>
        <w:spacing w:after="0" w:line="360" w:lineRule="auto"/>
        <w:rPr>
          <w:rFonts w:ascii="Tahoma" w:eastAsia="Times New Roman" w:hAnsi="Tahoma" w:cs="Tahoma"/>
          <w:sz w:val="28"/>
          <w:szCs w:val="28"/>
          <w:lang w:val="fr-FR" w:eastAsia="en-CA"/>
        </w:rPr>
      </w:pPr>
    </w:p>
    <w:p w14:paraId="15BE93C8" w14:textId="2270FC0D" w:rsidR="005055CF" w:rsidRPr="000F74A5" w:rsidRDefault="004D3505" w:rsidP="000F74A5">
      <w:pPr>
        <w:spacing w:after="0" w:line="360" w:lineRule="auto"/>
        <w:rPr>
          <w:rFonts w:ascii="Tahoma" w:hAnsi="Tahoma" w:cs="Tahoma"/>
          <w:sz w:val="28"/>
          <w:szCs w:val="28"/>
          <w:lang w:val="fr-FR"/>
        </w:rPr>
      </w:pP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Hector Goudreau </w:t>
      </w:r>
      <w:r w:rsidR="00E72B65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est un francophone qui s’est illustré sur la</w:t>
      </w:r>
      <w:r w:rsidR="005055CF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 place politique et publique en raison de</w:t>
      </w:r>
      <w:r w:rsidR="00E72B65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 son engagement,</w:t>
      </w: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 de</w:t>
      </w:r>
      <w:r w:rsidR="00E72B65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 son dévouement et </w:t>
      </w: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de </w:t>
      </w:r>
      <w:r w:rsidR="00E72B65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son courage.</w:t>
      </w:r>
      <w:r w:rsidR="005055CF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 </w:t>
      </w: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L’ACFA est</w:t>
      </w:r>
      <w:r w:rsidR="00B86907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 donc</w:t>
      </w:r>
      <w:r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 heureuse d</w:t>
      </w:r>
      <w:r w:rsidR="0002584C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t>e lui remettre le premier Prix en leadeurship politique.</w:t>
      </w:r>
      <w:r w:rsidR="00A71628">
        <w:rPr>
          <w:rFonts w:ascii="Tahoma" w:eastAsia="Times New Roman" w:hAnsi="Tahoma" w:cs="Tahoma"/>
          <w:sz w:val="28"/>
          <w:szCs w:val="28"/>
          <w:lang w:val="fr-FR" w:eastAsia="en-CA"/>
        </w:rPr>
        <w:t xml:space="preserve"> Félicitations Hector ! Je vais t’inviter à venir me rejoindre car nous aimerions t’offrir un tableau de Louise Piquette.</w:t>
      </w:r>
      <w:r w:rsidR="005956FD" w:rsidRPr="000F74A5">
        <w:rPr>
          <w:rFonts w:ascii="Tahoma" w:eastAsia="Times New Roman" w:hAnsi="Tahoma" w:cs="Tahoma"/>
          <w:sz w:val="28"/>
          <w:szCs w:val="28"/>
          <w:lang w:val="fr-FR" w:eastAsia="en-CA"/>
        </w:rPr>
        <w:br/>
      </w:r>
    </w:p>
    <w:sectPr w:rsidR="005055CF" w:rsidRPr="000F74A5" w:rsidSect="000F74A5">
      <w:foot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57621" w14:textId="77777777" w:rsidR="00F8577C" w:rsidRDefault="00F8577C" w:rsidP="000F74A5">
      <w:pPr>
        <w:spacing w:after="0" w:line="240" w:lineRule="auto"/>
      </w:pPr>
      <w:r>
        <w:separator/>
      </w:r>
    </w:p>
  </w:endnote>
  <w:endnote w:type="continuationSeparator" w:id="0">
    <w:p w14:paraId="2272A07A" w14:textId="77777777" w:rsidR="00F8577C" w:rsidRDefault="00F8577C" w:rsidP="000F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3367A" w14:textId="6A491ABB" w:rsidR="00F45A18" w:rsidRPr="00434BEE" w:rsidRDefault="00F45A18" w:rsidP="00F45A18">
    <w:pPr>
      <w:pStyle w:val="Footer"/>
      <w:rPr>
        <w:rFonts w:ascii="Tahoma" w:hAnsi="Tahoma" w:cs="Tahoma"/>
        <w:sz w:val="16"/>
        <w:szCs w:val="16"/>
        <w:lang w:val="fr-CA"/>
      </w:rPr>
    </w:pPr>
    <w:r w:rsidRPr="00434BEE">
      <w:rPr>
        <w:rFonts w:ascii="Tahoma" w:hAnsi="Tahoma" w:cs="Tahoma"/>
        <w:sz w:val="16"/>
        <w:szCs w:val="16"/>
        <w:lang w:val="fr-CA"/>
      </w:rPr>
      <w:t>ALLOCUTION JEAN JOHNSON</w:t>
    </w:r>
    <w:r w:rsidRPr="00434BEE">
      <w:rPr>
        <w:rFonts w:ascii="Tahoma" w:hAnsi="Tahoma" w:cs="Tahoma"/>
        <w:sz w:val="16"/>
        <w:szCs w:val="16"/>
        <w:lang w:val="fr-CA"/>
      </w:rPr>
      <w:tab/>
    </w:r>
    <w:r w:rsidRPr="00434BEE">
      <w:rPr>
        <w:rFonts w:ascii="Tahoma" w:hAnsi="Tahoma" w:cs="Tahoma"/>
        <w:sz w:val="16"/>
        <w:szCs w:val="16"/>
        <w:lang w:val="fr-CA"/>
      </w:rPr>
      <w:tab/>
    </w:r>
    <w:r w:rsidRPr="00434BEE">
      <w:rPr>
        <w:rFonts w:ascii="Tahoma" w:hAnsi="Tahoma" w:cs="Tahoma"/>
        <w:sz w:val="16"/>
        <w:szCs w:val="16"/>
        <w:lang w:val="fr-CA"/>
      </w:rPr>
      <w:tab/>
    </w:r>
    <w:r w:rsidRPr="00434BEE">
      <w:rPr>
        <w:rFonts w:ascii="Tahoma" w:hAnsi="Tahoma" w:cs="Tahoma"/>
        <w:sz w:val="16"/>
        <w:szCs w:val="16"/>
        <w:lang w:val="fr-CA"/>
      </w:rPr>
      <w:fldChar w:fldCharType="begin"/>
    </w:r>
    <w:r w:rsidRPr="00434BEE">
      <w:rPr>
        <w:rFonts w:ascii="Tahoma" w:hAnsi="Tahoma" w:cs="Tahoma"/>
        <w:sz w:val="16"/>
        <w:szCs w:val="16"/>
        <w:lang w:val="fr-CA"/>
      </w:rPr>
      <w:instrText>PAGE   \* MERGEFORMAT</w:instrText>
    </w:r>
    <w:r w:rsidRPr="00434BEE">
      <w:rPr>
        <w:rFonts w:ascii="Tahoma" w:hAnsi="Tahoma" w:cs="Tahoma"/>
        <w:sz w:val="16"/>
        <w:szCs w:val="16"/>
        <w:lang w:val="fr-CA"/>
      </w:rPr>
      <w:fldChar w:fldCharType="separate"/>
    </w:r>
    <w:r w:rsidR="007969A8">
      <w:rPr>
        <w:rFonts w:ascii="Tahoma" w:hAnsi="Tahoma" w:cs="Tahoma"/>
        <w:noProof/>
        <w:sz w:val="16"/>
        <w:szCs w:val="16"/>
        <w:lang w:val="fr-CA"/>
      </w:rPr>
      <w:t>2</w:t>
    </w:r>
    <w:r w:rsidRPr="00434BEE">
      <w:rPr>
        <w:rFonts w:ascii="Tahoma" w:hAnsi="Tahoma" w:cs="Tahoma"/>
        <w:sz w:val="16"/>
        <w:szCs w:val="16"/>
        <w:lang w:val="fr-CA"/>
      </w:rPr>
      <w:fldChar w:fldCharType="end"/>
    </w:r>
    <w:r>
      <w:rPr>
        <w:rFonts w:ascii="Tahoma" w:hAnsi="Tahoma" w:cs="Tahoma"/>
        <w:sz w:val="16"/>
        <w:szCs w:val="16"/>
        <w:lang w:val="fr-CA"/>
      </w:rPr>
      <w:t>/3</w:t>
    </w:r>
  </w:p>
  <w:p w14:paraId="4AFDD2E4" w14:textId="77777777" w:rsidR="00F45A18" w:rsidRDefault="00F45A18" w:rsidP="00F45A18">
    <w:pPr>
      <w:pStyle w:val="Footer"/>
      <w:rPr>
        <w:rFonts w:ascii="Tahoma" w:hAnsi="Tahoma" w:cs="Tahoma"/>
        <w:sz w:val="16"/>
        <w:szCs w:val="16"/>
        <w:lang w:val="fr-CA"/>
      </w:rPr>
    </w:pPr>
    <w:r>
      <w:rPr>
        <w:rFonts w:ascii="Tahoma" w:hAnsi="Tahoma" w:cs="Tahoma"/>
        <w:sz w:val="16"/>
        <w:szCs w:val="16"/>
        <w:lang w:val="fr-CA"/>
      </w:rPr>
      <w:t>Congrès annuel de la francophonie albertaine 2014 (Remise du Prix en Leadeurship politique)</w:t>
    </w:r>
  </w:p>
  <w:p w14:paraId="0690563D" w14:textId="77777777" w:rsidR="00F45A18" w:rsidRDefault="00F45A18" w:rsidP="00F45A18">
    <w:pPr>
      <w:pStyle w:val="Footer"/>
      <w:rPr>
        <w:rFonts w:ascii="Tahoma" w:hAnsi="Tahoma" w:cs="Tahoma"/>
        <w:sz w:val="16"/>
        <w:szCs w:val="16"/>
        <w:lang w:val="fr-CA"/>
      </w:rPr>
    </w:pPr>
    <w:r>
      <w:rPr>
        <w:rFonts w:ascii="Tahoma" w:hAnsi="Tahoma" w:cs="Tahoma"/>
        <w:sz w:val="16"/>
        <w:szCs w:val="16"/>
        <w:lang w:val="fr-CA"/>
      </w:rPr>
      <w:t>Vendredi 17 octobre 2014 - 03</w:t>
    </w:r>
  </w:p>
  <w:p w14:paraId="21603612" w14:textId="77777777" w:rsidR="00F45A18" w:rsidRDefault="00F45A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74F85" w14:textId="77777777" w:rsidR="00F8577C" w:rsidRDefault="00F8577C" w:rsidP="000F74A5">
      <w:pPr>
        <w:spacing w:after="0" w:line="240" w:lineRule="auto"/>
      </w:pPr>
      <w:r>
        <w:separator/>
      </w:r>
    </w:p>
  </w:footnote>
  <w:footnote w:type="continuationSeparator" w:id="0">
    <w:p w14:paraId="16536039" w14:textId="77777777" w:rsidR="00F8577C" w:rsidRDefault="00F8577C" w:rsidP="000F7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C4308" w14:textId="77777777" w:rsidR="000F74A5" w:rsidRDefault="000F74A5">
    <w:pPr>
      <w:pStyle w:val="Header"/>
    </w:pPr>
    <w:r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44BB43C2" wp14:editId="5F234D34">
          <wp:simplePos x="0" y="0"/>
          <wp:positionH relativeFrom="column">
            <wp:posOffset>-41275</wp:posOffset>
          </wp:positionH>
          <wp:positionV relativeFrom="paragraph">
            <wp:posOffset>313055</wp:posOffset>
          </wp:positionV>
          <wp:extent cx="1943100" cy="1477645"/>
          <wp:effectExtent l="0" t="0" r="12700" b="0"/>
          <wp:wrapNone/>
          <wp:docPr id="2" name="Picture 2" descr="Image en-tête AC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en-tête ACF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477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7BB"/>
    <w:multiLevelType w:val="multilevel"/>
    <w:tmpl w:val="2980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14"/>
    <w:rsid w:val="00013E19"/>
    <w:rsid w:val="0002584C"/>
    <w:rsid w:val="000F74A5"/>
    <w:rsid w:val="001429A2"/>
    <w:rsid w:val="00434BEE"/>
    <w:rsid w:val="004402D7"/>
    <w:rsid w:val="004D3505"/>
    <w:rsid w:val="004F2214"/>
    <w:rsid w:val="005055CF"/>
    <w:rsid w:val="005243E8"/>
    <w:rsid w:val="005956FD"/>
    <w:rsid w:val="007969A8"/>
    <w:rsid w:val="00A71628"/>
    <w:rsid w:val="00A82C86"/>
    <w:rsid w:val="00B86907"/>
    <w:rsid w:val="00C634C5"/>
    <w:rsid w:val="00CC2D1B"/>
    <w:rsid w:val="00D81F10"/>
    <w:rsid w:val="00D849AC"/>
    <w:rsid w:val="00DB41BC"/>
    <w:rsid w:val="00E216A1"/>
    <w:rsid w:val="00E72B65"/>
    <w:rsid w:val="00F45A18"/>
    <w:rsid w:val="00F8577C"/>
    <w:rsid w:val="00FC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4C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4F22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214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5956FD"/>
  </w:style>
  <w:style w:type="character" w:customStyle="1" w:styleId="atn">
    <w:name w:val="atn"/>
    <w:basedOn w:val="DefaultParagraphFont"/>
    <w:rsid w:val="005956FD"/>
  </w:style>
  <w:style w:type="character" w:customStyle="1" w:styleId="textstyle11">
    <w:name w:val="textstyle11"/>
    <w:basedOn w:val="DefaultParagraphFont"/>
    <w:rsid w:val="00013E19"/>
    <w:rPr>
      <w:rFonts w:ascii="Lucida Bright" w:hAnsi="Lucida Bright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0F74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A5"/>
  </w:style>
  <w:style w:type="paragraph" w:styleId="Footer">
    <w:name w:val="footer"/>
    <w:basedOn w:val="Normal"/>
    <w:link w:val="FooterChar"/>
    <w:unhideWhenUsed/>
    <w:rsid w:val="000F74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F7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4F22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214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5956FD"/>
  </w:style>
  <w:style w:type="character" w:customStyle="1" w:styleId="atn">
    <w:name w:val="atn"/>
    <w:basedOn w:val="DefaultParagraphFont"/>
    <w:rsid w:val="005956FD"/>
  </w:style>
  <w:style w:type="character" w:customStyle="1" w:styleId="textstyle11">
    <w:name w:val="textstyle11"/>
    <w:basedOn w:val="DefaultParagraphFont"/>
    <w:rsid w:val="00013E19"/>
    <w:rPr>
      <w:rFonts w:ascii="Lucida Bright" w:hAnsi="Lucida Bright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0F74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A5"/>
  </w:style>
  <w:style w:type="paragraph" w:styleId="Footer">
    <w:name w:val="footer"/>
    <w:basedOn w:val="Normal"/>
    <w:link w:val="FooterChar"/>
    <w:unhideWhenUsed/>
    <w:rsid w:val="000F74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F7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Bernier</dc:creator>
  <cp:lastModifiedBy>Gérard</cp:lastModifiedBy>
  <cp:revision>2</cp:revision>
  <cp:lastPrinted>2014-10-16T13:28:00Z</cp:lastPrinted>
  <dcterms:created xsi:type="dcterms:W3CDTF">2014-10-21T13:42:00Z</dcterms:created>
  <dcterms:modified xsi:type="dcterms:W3CDTF">2014-10-21T13:42:00Z</dcterms:modified>
</cp:coreProperties>
</file>