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EE3" w:rsidRPr="0093561F" w:rsidRDefault="009B6D3F" w:rsidP="009B6D3F">
      <w:pPr>
        <w:autoSpaceDE w:val="0"/>
        <w:autoSpaceDN w:val="0"/>
        <w:adjustRightInd w:val="0"/>
        <w:spacing w:after="0" w:line="360" w:lineRule="auto"/>
        <w:ind w:left="360"/>
        <w:jc w:val="center"/>
        <w:rPr>
          <w:rFonts w:ascii="Arial" w:hAnsi="Arial" w:cs="Arial"/>
          <w:color w:val="000000"/>
          <w:sz w:val="28"/>
          <w:szCs w:val="28"/>
        </w:rPr>
      </w:pPr>
      <w:bookmarkStart w:id="0" w:name="_GoBack"/>
      <w:bookmarkEnd w:id="0"/>
      <w:r w:rsidRPr="0093561F">
        <w:rPr>
          <w:rFonts w:ascii="Arial" w:hAnsi="Arial" w:cs="Arial"/>
          <w:noProof/>
          <w:color w:val="000000"/>
          <w:sz w:val="28"/>
          <w:szCs w:val="28"/>
          <w:lang w:eastAsia="fr-CA"/>
        </w:rPr>
        <w:drawing>
          <wp:inline distT="0" distB="0" distL="0" distR="0">
            <wp:extent cx="1476897" cy="1085850"/>
            <wp:effectExtent l="0" t="0" r="0" b="0"/>
            <wp:docPr id="1" name="Picture 0" descr="LSUC logo for Word doc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SUC logo for Word docs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0484" cy="1088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6D3F" w:rsidRPr="0093561F" w:rsidRDefault="0093561F" w:rsidP="009B6D3F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Arial" w:hAnsi="Arial" w:cs="Arial"/>
          <w:b/>
          <w:sz w:val="28"/>
          <w:szCs w:val="28"/>
        </w:rPr>
      </w:pPr>
      <w:r w:rsidRPr="0093561F">
        <w:rPr>
          <w:rFonts w:ascii="Arial" w:hAnsi="Arial" w:cs="Arial"/>
          <w:b/>
          <w:sz w:val="28"/>
          <w:szCs w:val="28"/>
        </w:rPr>
        <w:t xml:space="preserve">Allocution de </w:t>
      </w:r>
      <w:r w:rsidR="009E11FC" w:rsidRPr="0093561F">
        <w:rPr>
          <w:rFonts w:ascii="Arial" w:hAnsi="Arial" w:cs="Arial"/>
          <w:b/>
          <w:sz w:val="28"/>
          <w:szCs w:val="28"/>
        </w:rPr>
        <w:t xml:space="preserve">Tom </w:t>
      </w:r>
      <w:proofErr w:type="spellStart"/>
      <w:r w:rsidR="009E11FC" w:rsidRPr="0093561F">
        <w:rPr>
          <w:rFonts w:ascii="Arial" w:hAnsi="Arial" w:cs="Arial"/>
          <w:b/>
          <w:sz w:val="28"/>
          <w:szCs w:val="28"/>
        </w:rPr>
        <w:t>Conway</w:t>
      </w:r>
      <w:proofErr w:type="spellEnd"/>
    </w:p>
    <w:p w:rsidR="00A71888" w:rsidRPr="0093561F" w:rsidRDefault="00A71888" w:rsidP="009B6D3F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Arial" w:hAnsi="Arial" w:cs="Arial"/>
          <w:b/>
          <w:sz w:val="28"/>
          <w:szCs w:val="28"/>
        </w:rPr>
      </w:pPr>
    </w:p>
    <w:p w:rsidR="00A71888" w:rsidRPr="0093561F" w:rsidRDefault="0093561F" w:rsidP="009B6D3F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Arial" w:hAnsi="Arial" w:cs="Arial"/>
          <w:b/>
          <w:sz w:val="28"/>
          <w:szCs w:val="28"/>
        </w:rPr>
      </w:pPr>
      <w:r w:rsidRPr="0093561F">
        <w:rPr>
          <w:rFonts w:ascii="Arial" w:hAnsi="Arial" w:cs="Arial"/>
          <w:b/>
          <w:sz w:val="28"/>
          <w:szCs w:val="28"/>
        </w:rPr>
        <w:t>Congrès de l’</w:t>
      </w:r>
      <w:r w:rsidR="00A71888" w:rsidRPr="0093561F">
        <w:rPr>
          <w:rFonts w:ascii="Arial" w:hAnsi="Arial" w:cs="Arial"/>
          <w:b/>
          <w:sz w:val="28"/>
          <w:szCs w:val="28"/>
        </w:rPr>
        <w:t xml:space="preserve">AJEFO </w:t>
      </w:r>
    </w:p>
    <w:p w:rsidR="00A71888" w:rsidRPr="0093561F" w:rsidRDefault="00EA7DA1" w:rsidP="009B6D3F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5 octobre </w:t>
      </w:r>
      <w:r w:rsidR="00A71888" w:rsidRPr="0093561F">
        <w:rPr>
          <w:rFonts w:ascii="Arial" w:hAnsi="Arial" w:cs="Arial"/>
          <w:b/>
          <w:sz w:val="28"/>
          <w:szCs w:val="28"/>
        </w:rPr>
        <w:t>2013</w:t>
      </w:r>
    </w:p>
    <w:p w:rsidR="00A71888" w:rsidRPr="0093561F" w:rsidRDefault="00EA7DA1" w:rsidP="009B6D3F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Midi</w:t>
      </w:r>
    </w:p>
    <w:p w:rsidR="005220DC" w:rsidRPr="0093561F" w:rsidRDefault="005220DC" w:rsidP="001C5EE3">
      <w:pPr>
        <w:autoSpaceDE w:val="0"/>
        <w:autoSpaceDN w:val="0"/>
        <w:adjustRightInd w:val="0"/>
        <w:spacing w:after="0" w:line="360" w:lineRule="auto"/>
        <w:ind w:left="360"/>
        <w:rPr>
          <w:rFonts w:ascii="Arial" w:hAnsi="Arial" w:cs="Arial"/>
          <w:color w:val="000000"/>
          <w:sz w:val="28"/>
          <w:szCs w:val="28"/>
        </w:rPr>
      </w:pPr>
    </w:p>
    <w:p w:rsidR="00BD51A6" w:rsidRPr="0093561F" w:rsidRDefault="009B58AF" w:rsidP="007B4A03">
      <w:pPr>
        <w:autoSpaceDE w:val="0"/>
        <w:autoSpaceDN w:val="0"/>
        <w:adjustRightInd w:val="0"/>
        <w:spacing w:after="0" w:line="360" w:lineRule="auto"/>
        <w:rPr>
          <w:rFonts w:asciiTheme="minorHAnsi" w:hAnsiTheme="minorHAnsi" w:cs="Arial"/>
          <w:color w:val="000000"/>
          <w:sz w:val="28"/>
          <w:szCs w:val="28"/>
        </w:rPr>
      </w:pPr>
      <w:r>
        <w:rPr>
          <w:rFonts w:asciiTheme="minorHAnsi" w:hAnsiTheme="minorHAnsi" w:cs="Arial"/>
          <w:color w:val="000000"/>
          <w:sz w:val="28"/>
          <w:szCs w:val="28"/>
        </w:rPr>
        <w:t>Bonne après-midi</w:t>
      </w:r>
      <w:r w:rsidR="00EA7DA1">
        <w:rPr>
          <w:rFonts w:asciiTheme="minorHAnsi" w:hAnsiTheme="minorHAnsi" w:cs="Arial"/>
          <w:color w:val="000000"/>
          <w:sz w:val="28"/>
          <w:szCs w:val="28"/>
        </w:rPr>
        <w:t xml:space="preserve"> et merci de la belle invitation</w:t>
      </w:r>
      <w:r w:rsidR="004B73AA" w:rsidRPr="0093561F">
        <w:rPr>
          <w:rFonts w:asciiTheme="minorHAnsi" w:hAnsiTheme="minorHAnsi" w:cs="Arial"/>
          <w:color w:val="000000"/>
          <w:sz w:val="28"/>
          <w:szCs w:val="28"/>
        </w:rPr>
        <w:t xml:space="preserve">. </w:t>
      </w:r>
    </w:p>
    <w:p w:rsidR="00787B56" w:rsidRPr="0093561F" w:rsidRDefault="00EA7DA1" w:rsidP="007B4A03">
      <w:pPr>
        <w:autoSpaceDE w:val="0"/>
        <w:autoSpaceDN w:val="0"/>
        <w:adjustRightInd w:val="0"/>
        <w:spacing w:before="240" w:after="0" w:line="360" w:lineRule="auto"/>
        <w:rPr>
          <w:rFonts w:asciiTheme="minorHAnsi" w:hAnsiTheme="minorHAnsi" w:cs="Arial"/>
          <w:color w:val="000000"/>
          <w:sz w:val="28"/>
          <w:szCs w:val="28"/>
        </w:rPr>
      </w:pPr>
      <w:r>
        <w:rPr>
          <w:rFonts w:asciiTheme="minorHAnsi" w:hAnsiTheme="minorHAnsi" w:cs="Arial"/>
          <w:color w:val="000000"/>
          <w:sz w:val="28"/>
          <w:szCs w:val="28"/>
        </w:rPr>
        <w:t xml:space="preserve">C’est un plaisir de pouvoir parler français dans ma fonction de trésorier du Barreau du Haut-Canada. Je suis fier de nos progrès dans l’accès à la </w:t>
      </w:r>
      <w:r w:rsidR="009A639C" w:rsidRPr="0093561F">
        <w:rPr>
          <w:rFonts w:asciiTheme="minorHAnsi" w:hAnsiTheme="minorHAnsi" w:cs="Arial"/>
          <w:color w:val="000000"/>
          <w:sz w:val="28"/>
          <w:szCs w:val="28"/>
        </w:rPr>
        <w:t xml:space="preserve">justice </w:t>
      </w:r>
      <w:r>
        <w:rPr>
          <w:rFonts w:asciiTheme="minorHAnsi" w:hAnsiTheme="minorHAnsi" w:cs="Arial"/>
          <w:color w:val="000000"/>
          <w:sz w:val="28"/>
          <w:szCs w:val="28"/>
        </w:rPr>
        <w:t>en français</w:t>
      </w:r>
      <w:r w:rsidR="009A639C" w:rsidRPr="0093561F">
        <w:rPr>
          <w:rFonts w:asciiTheme="minorHAnsi" w:hAnsiTheme="minorHAnsi" w:cs="Arial"/>
          <w:color w:val="000000"/>
          <w:sz w:val="28"/>
          <w:szCs w:val="28"/>
        </w:rPr>
        <w:t xml:space="preserve">. </w:t>
      </w:r>
      <w:r>
        <w:rPr>
          <w:rFonts w:asciiTheme="minorHAnsi" w:hAnsiTheme="minorHAnsi" w:cs="Arial"/>
          <w:color w:val="000000"/>
          <w:sz w:val="28"/>
          <w:szCs w:val="28"/>
        </w:rPr>
        <w:t>Je félicite l’</w:t>
      </w:r>
      <w:r w:rsidR="009A639C" w:rsidRPr="0093561F">
        <w:rPr>
          <w:rFonts w:asciiTheme="minorHAnsi" w:hAnsiTheme="minorHAnsi" w:cs="Arial"/>
          <w:color w:val="000000"/>
          <w:sz w:val="28"/>
          <w:szCs w:val="28"/>
        </w:rPr>
        <w:t xml:space="preserve">AJEFO </w:t>
      </w:r>
      <w:r>
        <w:rPr>
          <w:rFonts w:asciiTheme="minorHAnsi" w:hAnsiTheme="minorHAnsi" w:cs="Arial"/>
          <w:color w:val="000000"/>
          <w:sz w:val="28"/>
          <w:szCs w:val="28"/>
        </w:rPr>
        <w:t xml:space="preserve">dont le travail </w:t>
      </w:r>
      <w:r w:rsidR="00C04D99">
        <w:rPr>
          <w:rFonts w:asciiTheme="minorHAnsi" w:hAnsiTheme="minorHAnsi" w:cs="Arial"/>
          <w:color w:val="000000"/>
          <w:sz w:val="28"/>
          <w:szCs w:val="28"/>
        </w:rPr>
        <w:t>nous est si précieux</w:t>
      </w:r>
      <w:r w:rsidR="009A639C" w:rsidRPr="0093561F">
        <w:rPr>
          <w:rFonts w:asciiTheme="minorHAnsi" w:hAnsiTheme="minorHAnsi" w:cs="Arial"/>
          <w:color w:val="000000"/>
          <w:sz w:val="28"/>
          <w:szCs w:val="28"/>
        </w:rPr>
        <w:t xml:space="preserve">. </w:t>
      </w:r>
    </w:p>
    <w:p w:rsidR="00EE7063" w:rsidRPr="0093561F" w:rsidRDefault="00EA7DA1" w:rsidP="007B4A03">
      <w:pPr>
        <w:autoSpaceDE w:val="0"/>
        <w:autoSpaceDN w:val="0"/>
        <w:adjustRightInd w:val="0"/>
        <w:spacing w:before="240" w:after="0" w:line="360" w:lineRule="auto"/>
        <w:rPr>
          <w:rFonts w:asciiTheme="minorHAnsi" w:hAnsiTheme="minorHAnsi" w:cs="Arial"/>
          <w:color w:val="000000"/>
          <w:sz w:val="28"/>
          <w:szCs w:val="28"/>
        </w:rPr>
      </w:pPr>
      <w:r>
        <w:rPr>
          <w:rFonts w:asciiTheme="minorHAnsi" w:hAnsiTheme="minorHAnsi" w:cs="Arial"/>
          <w:color w:val="000000"/>
          <w:sz w:val="28"/>
          <w:szCs w:val="28"/>
        </w:rPr>
        <w:t>L’an dernier, j’ai parlé de mon apprentissage du français et de mon engagement envers les services en français</w:t>
      </w:r>
      <w:r w:rsidR="009A639C" w:rsidRPr="0093561F">
        <w:rPr>
          <w:rFonts w:asciiTheme="minorHAnsi" w:hAnsiTheme="minorHAnsi" w:cs="Arial"/>
          <w:color w:val="000000"/>
          <w:sz w:val="28"/>
          <w:szCs w:val="28"/>
        </w:rPr>
        <w:t xml:space="preserve">. </w:t>
      </w:r>
      <w:r>
        <w:rPr>
          <w:rFonts w:asciiTheme="minorHAnsi" w:hAnsiTheme="minorHAnsi" w:cs="Arial"/>
          <w:color w:val="000000"/>
          <w:sz w:val="28"/>
          <w:szCs w:val="28"/>
        </w:rPr>
        <w:t xml:space="preserve">J’ai aussi parlé des grandes </w:t>
      </w:r>
      <w:r w:rsidR="009A639C" w:rsidRPr="0093561F">
        <w:rPr>
          <w:rFonts w:asciiTheme="minorHAnsi" w:hAnsiTheme="minorHAnsi" w:cs="Arial"/>
          <w:color w:val="000000"/>
          <w:sz w:val="28"/>
          <w:szCs w:val="28"/>
        </w:rPr>
        <w:t>contributions</w:t>
      </w:r>
      <w:r w:rsidR="00787B56" w:rsidRPr="0093561F">
        <w:rPr>
          <w:rFonts w:asciiTheme="minorHAnsi" w:hAnsiTheme="minorHAnsi" w:cs="Arial"/>
          <w:color w:val="000000"/>
          <w:sz w:val="28"/>
          <w:szCs w:val="28"/>
        </w:rPr>
        <w:t xml:space="preserve"> </w:t>
      </w:r>
      <w:r>
        <w:rPr>
          <w:rFonts w:asciiTheme="minorHAnsi" w:hAnsiTheme="minorHAnsi" w:cs="Arial"/>
          <w:color w:val="000000"/>
          <w:sz w:val="28"/>
          <w:szCs w:val="28"/>
        </w:rPr>
        <w:t>de mon prédécesseur</w:t>
      </w:r>
      <w:r w:rsidR="00A06B6A" w:rsidRPr="0093561F">
        <w:rPr>
          <w:rFonts w:asciiTheme="minorHAnsi" w:hAnsiTheme="minorHAnsi" w:cs="Arial"/>
          <w:color w:val="000000"/>
          <w:sz w:val="28"/>
          <w:szCs w:val="28"/>
        </w:rPr>
        <w:t>,</w:t>
      </w:r>
      <w:r w:rsidR="009A639C" w:rsidRPr="0093561F">
        <w:rPr>
          <w:rFonts w:asciiTheme="minorHAnsi" w:hAnsiTheme="minorHAnsi" w:cs="Arial"/>
          <w:color w:val="000000"/>
          <w:sz w:val="28"/>
          <w:szCs w:val="28"/>
        </w:rPr>
        <w:t xml:space="preserve"> M</w:t>
      </w:r>
      <w:r>
        <w:rPr>
          <w:rFonts w:asciiTheme="minorHAnsi" w:hAnsiTheme="minorHAnsi" w:cs="Arial"/>
          <w:color w:val="000000"/>
          <w:sz w:val="28"/>
          <w:szCs w:val="28"/>
        </w:rPr>
        <w:t xml:space="preserve">aitre </w:t>
      </w:r>
      <w:r w:rsidR="009A639C" w:rsidRPr="0093561F">
        <w:rPr>
          <w:rFonts w:asciiTheme="minorHAnsi" w:hAnsiTheme="minorHAnsi" w:cs="Arial"/>
          <w:color w:val="000000"/>
          <w:sz w:val="28"/>
          <w:szCs w:val="28"/>
        </w:rPr>
        <w:t>Pierr</w:t>
      </w:r>
      <w:r w:rsidR="00A7183B" w:rsidRPr="0093561F">
        <w:rPr>
          <w:rFonts w:asciiTheme="minorHAnsi" w:hAnsiTheme="minorHAnsi" w:cs="Arial"/>
          <w:color w:val="000000"/>
          <w:sz w:val="28"/>
          <w:szCs w:val="28"/>
        </w:rPr>
        <w:t>e Genest</w:t>
      </w:r>
      <w:r>
        <w:rPr>
          <w:rFonts w:asciiTheme="minorHAnsi" w:hAnsiTheme="minorHAnsi" w:cs="Arial"/>
          <w:color w:val="000000"/>
          <w:sz w:val="28"/>
          <w:szCs w:val="28"/>
        </w:rPr>
        <w:t>,</w:t>
      </w:r>
      <w:r w:rsidR="004128D9" w:rsidRPr="0093561F">
        <w:rPr>
          <w:rFonts w:asciiTheme="minorHAnsi" w:hAnsiTheme="minorHAnsi" w:cs="Arial"/>
          <w:color w:val="000000"/>
          <w:sz w:val="28"/>
          <w:szCs w:val="28"/>
        </w:rPr>
        <w:t xml:space="preserve"> </w:t>
      </w:r>
      <w:r>
        <w:rPr>
          <w:rFonts w:asciiTheme="minorHAnsi" w:hAnsiTheme="minorHAnsi" w:cs="Arial"/>
          <w:color w:val="000000"/>
          <w:sz w:val="28"/>
          <w:szCs w:val="28"/>
        </w:rPr>
        <w:t>qui a</w:t>
      </w:r>
      <w:r w:rsidR="00C04D99">
        <w:rPr>
          <w:rFonts w:asciiTheme="minorHAnsi" w:hAnsiTheme="minorHAnsi" w:cs="Arial"/>
          <w:color w:val="000000"/>
          <w:sz w:val="28"/>
          <w:szCs w:val="28"/>
        </w:rPr>
        <w:t>vait</w:t>
      </w:r>
      <w:r>
        <w:rPr>
          <w:rFonts w:asciiTheme="minorHAnsi" w:hAnsiTheme="minorHAnsi" w:cs="Arial"/>
          <w:color w:val="000000"/>
          <w:sz w:val="28"/>
          <w:szCs w:val="28"/>
        </w:rPr>
        <w:t xml:space="preserve"> </w:t>
      </w:r>
      <w:r w:rsidR="00C04D99">
        <w:rPr>
          <w:rFonts w:asciiTheme="minorHAnsi" w:hAnsiTheme="minorHAnsi" w:cs="Arial"/>
          <w:color w:val="000000"/>
          <w:sz w:val="28"/>
          <w:szCs w:val="28"/>
        </w:rPr>
        <w:t xml:space="preserve">défendu </w:t>
      </w:r>
      <w:r>
        <w:rPr>
          <w:rFonts w:asciiTheme="minorHAnsi" w:hAnsiTheme="minorHAnsi" w:cs="Arial"/>
          <w:color w:val="000000"/>
          <w:sz w:val="28"/>
          <w:szCs w:val="28"/>
        </w:rPr>
        <w:t>cette cause au Barreau</w:t>
      </w:r>
      <w:r w:rsidR="009A639C" w:rsidRPr="0093561F">
        <w:rPr>
          <w:rFonts w:asciiTheme="minorHAnsi" w:hAnsiTheme="minorHAnsi" w:cs="Arial"/>
          <w:color w:val="000000"/>
          <w:sz w:val="28"/>
          <w:szCs w:val="28"/>
        </w:rPr>
        <w:t xml:space="preserve">. </w:t>
      </w:r>
      <w:r>
        <w:rPr>
          <w:rFonts w:asciiTheme="minorHAnsi" w:hAnsiTheme="minorHAnsi" w:cs="Arial"/>
          <w:color w:val="000000"/>
          <w:sz w:val="28"/>
          <w:szCs w:val="28"/>
        </w:rPr>
        <w:t xml:space="preserve">Aujourd’hui, je veux parler des partenariats dont j’ai constaté la valeur </w:t>
      </w:r>
      <w:r w:rsidR="005B1D5E" w:rsidRPr="0093561F">
        <w:rPr>
          <w:rFonts w:asciiTheme="minorHAnsi" w:hAnsiTheme="minorHAnsi" w:cs="Arial"/>
          <w:color w:val="000000"/>
          <w:sz w:val="28"/>
          <w:szCs w:val="28"/>
        </w:rPr>
        <w:t>important</w:t>
      </w:r>
      <w:r>
        <w:rPr>
          <w:rFonts w:asciiTheme="minorHAnsi" w:hAnsiTheme="minorHAnsi" w:cs="Arial"/>
          <w:color w:val="000000"/>
          <w:sz w:val="28"/>
          <w:szCs w:val="28"/>
        </w:rPr>
        <w:t>e</w:t>
      </w:r>
      <w:r w:rsidR="005B1D5E" w:rsidRPr="0093561F">
        <w:rPr>
          <w:rFonts w:asciiTheme="minorHAnsi" w:hAnsiTheme="minorHAnsi" w:cs="Arial"/>
          <w:color w:val="000000"/>
          <w:sz w:val="28"/>
          <w:szCs w:val="28"/>
        </w:rPr>
        <w:t xml:space="preserve"> </w:t>
      </w:r>
      <w:r>
        <w:rPr>
          <w:rFonts w:asciiTheme="minorHAnsi" w:hAnsiTheme="minorHAnsi" w:cs="Arial"/>
          <w:color w:val="000000"/>
          <w:sz w:val="28"/>
          <w:szCs w:val="28"/>
        </w:rPr>
        <w:t>durant mon mandat</w:t>
      </w:r>
      <w:r w:rsidR="00A7183B" w:rsidRPr="0093561F">
        <w:rPr>
          <w:rFonts w:asciiTheme="minorHAnsi" w:hAnsiTheme="minorHAnsi" w:cs="Arial"/>
          <w:color w:val="000000"/>
          <w:sz w:val="28"/>
          <w:szCs w:val="28"/>
        </w:rPr>
        <w:t xml:space="preserve">. </w:t>
      </w:r>
    </w:p>
    <w:p w:rsidR="001E0561" w:rsidRPr="0093561F" w:rsidRDefault="00EA7DA1" w:rsidP="007B4A03">
      <w:pPr>
        <w:spacing w:before="240" w:after="0" w:line="360" w:lineRule="auto"/>
        <w:rPr>
          <w:rFonts w:asciiTheme="minorHAnsi" w:hAnsiTheme="minorHAnsi" w:cs="Arial"/>
          <w:color w:val="000000"/>
          <w:sz w:val="28"/>
          <w:szCs w:val="28"/>
        </w:rPr>
      </w:pPr>
      <w:r>
        <w:rPr>
          <w:rFonts w:asciiTheme="minorHAnsi" w:hAnsiTheme="minorHAnsi" w:cs="Arial"/>
          <w:color w:val="000000"/>
          <w:sz w:val="28"/>
          <w:szCs w:val="28"/>
        </w:rPr>
        <w:t>Comme vous le savez peut-être</w:t>
      </w:r>
      <w:r w:rsidR="00323D6C" w:rsidRPr="0093561F">
        <w:rPr>
          <w:rFonts w:asciiTheme="minorHAnsi" w:hAnsiTheme="minorHAnsi" w:cs="Arial"/>
          <w:color w:val="000000"/>
          <w:sz w:val="28"/>
          <w:szCs w:val="28"/>
        </w:rPr>
        <w:t xml:space="preserve">, </w:t>
      </w:r>
      <w:r>
        <w:rPr>
          <w:rFonts w:asciiTheme="minorHAnsi" w:hAnsiTheme="minorHAnsi" w:cs="Arial"/>
          <w:color w:val="000000"/>
          <w:sz w:val="28"/>
          <w:szCs w:val="28"/>
        </w:rPr>
        <w:t xml:space="preserve">une de mes priorités comme trésorier est l’accès à la justice, qui est au centre du mandat du Barreau. Nous cherchons </w:t>
      </w:r>
      <w:r w:rsidR="00943942">
        <w:rPr>
          <w:rFonts w:asciiTheme="minorHAnsi" w:hAnsiTheme="minorHAnsi" w:cs="Arial"/>
          <w:color w:val="000000"/>
          <w:sz w:val="28"/>
          <w:szCs w:val="28"/>
        </w:rPr>
        <w:t xml:space="preserve">de bonnes </w:t>
      </w:r>
      <w:r>
        <w:rPr>
          <w:rFonts w:asciiTheme="minorHAnsi" w:hAnsiTheme="minorHAnsi" w:cs="Arial"/>
          <w:color w:val="000000"/>
          <w:sz w:val="28"/>
          <w:szCs w:val="28"/>
        </w:rPr>
        <w:t xml:space="preserve">façons pour faciliter l’accès à la </w:t>
      </w:r>
      <w:r w:rsidR="00A7183B" w:rsidRPr="0093561F">
        <w:rPr>
          <w:rFonts w:asciiTheme="minorHAnsi" w:hAnsiTheme="minorHAnsi" w:cs="Arial"/>
          <w:color w:val="000000"/>
          <w:sz w:val="28"/>
          <w:szCs w:val="28"/>
        </w:rPr>
        <w:t>justice</w:t>
      </w:r>
      <w:r w:rsidR="005B1D5E" w:rsidRPr="0093561F">
        <w:rPr>
          <w:rFonts w:asciiTheme="minorHAnsi" w:hAnsiTheme="minorHAnsi" w:cs="Arial"/>
          <w:color w:val="000000"/>
          <w:sz w:val="28"/>
          <w:szCs w:val="28"/>
        </w:rPr>
        <w:t xml:space="preserve"> </w:t>
      </w:r>
      <w:r>
        <w:rPr>
          <w:rFonts w:asciiTheme="minorHAnsi" w:hAnsiTheme="minorHAnsi" w:cs="Arial"/>
          <w:color w:val="000000"/>
          <w:sz w:val="28"/>
          <w:szCs w:val="28"/>
        </w:rPr>
        <w:t xml:space="preserve">au </w:t>
      </w:r>
      <w:r w:rsidR="005B1D5E" w:rsidRPr="0093561F">
        <w:rPr>
          <w:rFonts w:asciiTheme="minorHAnsi" w:hAnsiTheme="minorHAnsi" w:cs="Arial"/>
          <w:color w:val="000000"/>
          <w:sz w:val="28"/>
          <w:szCs w:val="28"/>
        </w:rPr>
        <w:t>public</w:t>
      </w:r>
      <w:r w:rsidR="00A7183B" w:rsidRPr="0093561F">
        <w:rPr>
          <w:rFonts w:asciiTheme="minorHAnsi" w:hAnsiTheme="minorHAnsi" w:cs="Arial"/>
          <w:color w:val="000000"/>
          <w:sz w:val="28"/>
          <w:szCs w:val="28"/>
        </w:rPr>
        <w:t xml:space="preserve">. </w:t>
      </w:r>
      <w:r>
        <w:rPr>
          <w:rFonts w:asciiTheme="minorHAnsi" w:hAnsiTheme="minorHAnsi" w:cs="Arial"/>
          <w:color w:val="000000"/>
          <w:sz w:val="28"/>
          <w:szCs w:val="28"/>
        </w:rPr>
        <w:t xml:space="preserve">Cela comprend l’accès à la </w:t>
      </w:r>
      <w:r w:rsidR="004128D9" w:rsidRPr="0093561F">
        <w:rPr>
          <w:rFonts w:asciiTheme="minorHAnsi" w:hAnsiTheme="minorHAnsi" w:cs="Arial"/>
          <w:color w:val="000000"/>
          <w:sz w:val="28"/>
          <w:szCs w:val="28"/>
        </w:rPr>
        <w:t xml:space="preserve">justice </w:t>
      </w:r>
      <w:r>
        <w:rPr>
          <w:rFonts w:asciiTheme="minorHAnsi" w:hAnsiTheme="minorHAnsi" w:cs="Arial"/>
          <w:color w:val="000000"/>
          <w:sz w:val="28"/>
          <w:szCs w:val="28"/>
        </w:rPr>
        <w:t>en français</w:t>
      </w:r>
      <w:r w:rsidR="00A7183B" w:rsidRPr="0093561F">
        <w:rPr>
          <w:rFonts w:asciiTheme="minorHAnsi" w:hAnsiTheme="minorHAnsi" w:cs="Arial"/>
          <w:color w:val="000000"/>
          <w:sz w:val="28"/>
          <w:szCs w:val="28"/>
        </w:rPr>
        <w:t xml:space="preserve">. </w:t>
      </w:r>
    </w:p>
    <w:p w:rsidR="00230B22" w:rsidRPr="0093561F" w:rsidRDefault="000F6D1E" w:rsidP="007B4A03">
      <w:pPr>
        <w:spacing w:before="240" w:after="0" w:line="360" w:lineRule="auto"/>
        <w:rPr>
          <w:rFonts w:asciiTheme="minorHAnsi" w:hAnsiTheme="minorHAnsi" w:cs="Arial"/>
          <w:color w:val="000000"/>
          <w:sz w:val="28"/>
          <w:szCs w:val="28"/>
        </w:rPr>
      </w:pPr>
      <w:r>
        <w:rPr>
          <w:rFonts w:asciiTheme="minorHAnsi" w:hAnsiTheme="minorHAnsi" w:cs="Arial"/>
          <w:color w:val="000000"/>
          <w:sz w:val="28"/>
          <w:szCs w:val="28"/>
        </w:rPr>
        <w:t xml:space="preserve">À cet égard, je suis très fier que </w:t>
      </w:r>
      <w:r w:rsidR="00943942">
        <w:rPr>
          <w:rFonts w:asciiTheme="minorHAnsi" w:hAnsiTheme="minorHAnsi" w:cs="Arial"/>
          <w:color w:val="000000"/>
          <w:sz w:val="28"/>
          <w:szCs w:val="28"/>
        </w:rPr>
        <w:t xml:space="preserve">notre digne représentante </w:t>
      </w:r>
      <w:r w:rsidR="00230B22" w:rsidRPr="0093561F">
        <w:rPr>
          <w:rFonts w:asciiTheme="minorHAnsi" w:hAnsiTheme="minorHAnsi" w:cs="Arial"/>
          <w:color w:val="000000"/>
          <w:sz w:val="28"/>
          <w:szCs w:val="28"/>
        </w:rPr>
        <w:t>Josée Bouchard</w:t>
      </w:r>
      <w:r w:rsidR="00943942">
        <w:rPr>
          <w:rFonts w:asciiTheme="minorHAnsi" w:hAnsiTheme="minorHAnsi" w:cs="Arial"/>
          <w:color w:val="000000"/>
          <w:sz w:val="28"/>
          <w:szCs w:val="28"/>
        </w:rPr>
        <w:t xml:space="preserve">  </w:t>
      </w:r>
      <w:r w:rsidR="00230B22" w:rsidRPr="0093561F">
        <w:rPr>
          <w:rFonts w:asciiTheme="minorHAnsi" w:hAnsiTheme="minorHAnsi" w:cs="Arial"/>
          <w:color w:val="000000"/>
          <w:sz w:val="28"/>
          <w:szCs w:val="28"/>
        </w:rPr>
        <w:t xml:space="preserve"> </w:t>
      </w:r>
      <w:r>
        <w:rPr>
          <w:rFonts w:asciiTheme="minorHAnsi" w:hAnsiTheme="minorHAnsi" w:cs="Arial"/>
          <w:color w:val="000000"/>
          <w:sz w:val="28"/>
          <w:szCs w:val="28"/>
        </w:rPr>
        <w:t>reçoive l’</w:t>
      </w:r>
      <w:r w:rsidR="00943942">
        <w:rPr>
          <w:rFonts w:asciiTheme="minorHAnsi" w:hAnsiTheme="minorHAnsi" w:cs="Arial"/>
          <w:color w:val="000000"/>
          <w:sz w:val="28"/>
          <w:szCs w:val="28"/>
        </w:rPr>
        <w:t>O</w:t>
      </w:r>
      <w:r w:rsidR="00230B22" w:rsidRPr="0093561F">
        <w:rPr>
          <w:rFonts w:asciiTheme="minorHAnsi" w:hAnsiTheme="minorHAnsi" w:cs="Arial"/>
          <w:color w:val="000000"/>
          <w:sz w:val="28"/>
          <w:szCs w:val="28"/>
        </w:rPr>
        <w:t xml:space="preserve">rdre du mérite </w:t>
      </w:r>
      <w:r>
        <w:rPr>
          <w:rFonts w:asciiTheme="minorHAnsi" w:hAnsiTheme="minorHAnsi" w:cs="Arial"/>
          <w:color w:val="000000"/>
          <w:sz w:val="28"/>
          <w:szCs w:val="28"/>
        </w:rPr>
        <w:t>cette année</w:t>
      </w:r>
      <w:r w:rsidR="00230B22" w:rsidRPr="0093561F">
        <w:rPr>
          <w:rFonts w:asciiTheme="minorHAnsi" w:hAnsiTheme="minorHAnsi" w:cs="Arial"/>
          <w:color w:val="000000"/>
          <w:sz w:val="28"/>
          <w:szCs w:val="28"/>
        </w:rPr>
        <w:t xml:space="preserve">. </w:t>
      </w:r>
      <w:r>
        <w:rPr>
          <w:rFonts w:asciiTheme="minorHAnsi" w:hAnsiTheme="minorHAnsi" w:cs="Arial"/>
          <w:color w:val="000000"/>
          <w:sz w:val="28"/>
          <w:szCs w:val="28"/>
        </w:rPr>
        <w:t xml:space="preserve">Elle a joué un rôle </w:t>
      </w:r>
      <w:r w:rsidR="00230B22" w:rsidRPr="0093561F">
        <w:rPr>
          <w:rFonts w:asciiTheme="minorHAnsi" w:hAnsiTheme="minorHAnsi" w:cs="Arial"/>
          <w:color w:val="000000"/>
          <w:sz w:val="28"/>
          <w:szCs w:val="28"/>
        </w:rPr>
        <w:t xml:space="preserve">important </w:t>
      </w:r>
      <w:r>
        <w:rPr>
          <w:rFonts w:asciiTheme="minorHAnsi" w:hAnsiTheme="minorHAnsi" w:cs="Arial"/>
          <w:color w:val="000000"/>
          <w:sz w:val="28"/>
          <w:szCs w:val="28"/>
        </w:rPr>
        <w:t xml:space="preserve">pour faire </w:t>
      </w:r>
      <w:r>
        <w:rPr>
          <w:rFonts w:asciiTheme="minorHAnsi" w:hAnsiTheme="minorHAnsi" w:cs="Arial"/>
          <w:color w:val="000000"/>
          <w:sz w:val="28"/>
          <w:szCs w:val="28"/>
        </w:rPr>
        <w:lastRenderedPageBreak/>
        <w:t>avancer les services en français dans la communauté juridique</w:t>
      </w:r>
      <w:r w:rsidR="00230B22" w:rsidRPr="0093561F">
        <w:rPr>
          <w:rFonts w:asciiTheme="minorHAnsi" w:hAnsiTheme="minorHAnsi" w:cs="Arial"/>
          <w:color w:val="000000"/>
          <w:sz w:val="28"/>
          <w:szCs w:val="28"/>
        </w:rPr>
        <w:t xml:space="preserve">. </w:t>
      </w:r>
      <w:r>
        <w:rPr>
          <w:rFonts w:asciiTheme="minorHAnsi" w:hAnsiTheme="minorHAnsi" w:cs="Arial"/>
          <w:color w:val="000000"/>
          <w:sz w:val="28"/>
          <w:szCs w:val="28"/>
        </w:rPr>
        <w:t>Je suis ravi que l’</w:t>
      </w:r>
      <w:r w:rsidR="00230B22" w:rsidRPr="0093561F">
        <w:rPr>
          <w:rFonts w:asciiTheme="minorHAnsi" w:hAnsiTheme="minorHAnsi" w:cs="Arial"/>
          <w:color w:val="000000"/>
          <w:sz w:val="28"/>
          <w:szCs w:val="28"/>
        </w:rPr>
        <w:t xml:space="preserve">AJEFO </w:t>
      </w:r>
      <w:r>
        <w:rPr>
          <w:rFonts w:asciiTheme="minorHAnsi" w:hAnsiTheme="minorHAnsi" w:cs="Arial"/>
          <w:color w:val="000000"/>
          <w:sz w:val="28"/>
          <w:szCs w:val="28"/>
        </w:rPr>
        <w:t>reconnaisse cet accomplissement</w:t>
      </w:r>
      <w:r w:rsidR="00230B22" w:rsidRPr="0093561F">
        <w:rPr>
          <w:rFonts w:asciiTheme="minorHAnsi" w:hAnsiTheme="minorHAnsi" w:cs="Arial"/>
          <w:color w:val="000000"/>
          <w:sz w:val="28"/>
          <w:szCs w:val="28"/>
        </w:rPr>
        <w:t>.</w:t>
      </w:r>
    </w:p>
    <w:p w:rsidR="00C10C43" w:rsidRPr="0093561F" w:rsidRDefault="000F6D1E" w:rsidP="007B4A03">
      <w:pPr>
        <w:spacing w:before="240" w:after="0" w:line="360" w:lineRule="auto"/>
        <w:rPr>
          <w:rFonts w:asciiTheme="minorHAnsi" w:hAnsiTheme="minorHAnsi" w:cs="Arial"/>
          <w:color w:val="000000"/>
          <w:sz w:val="28"/>
          <w:szCs w:val="28"/>
        </w:rPr>
      </w:pPr>
      <w:r>
        <w:rPr>
          <w:rFonts w:asciiTheme="minorHAnsi" w:hAnsiTheme="minorHAnsi" w:cs="Arial"/>
          <w:color w:val="000000"/>
          <w:sz w:val="28"/>
          <w:szCs w:val="28"/>
        </w:rPr>
        <w:t xml:space="preserve">Ce prix est aussi remis au juge </w:t>
      </w:r>
      <w:r w:rsidR="00230B22" w:rsidRPr="0093561F">
        <w:rPr>
          <w:rFonts w:asciiTheme="minorHAnsi" w:hAnsiTheme="minorHAnsi" w:cs="Arial"/>
          <w:color w:val="000000"/>
          <w:sz w:val="28"/>
          <w:szCs w:val="28"/>
        </w:rPr>
        <w:t xml:space="preserve">Michel </w:t>
      </w:r>
      <w:proofErr w:type="spellStart"/>
      <w:r w:rsidR="00230B22" w:rsidRPr="0093561F">
        <w:rPr>
          <w:rFonts w:asciiTheme="minorHAnsi" w:hAnsiTheme="minorHAnsi" w:cs="Arial"/>
          <w:color w:val="000000"/>
          <w:sz w:val="28"/>
          <w:szCs w:val="28"/>
        </w:rPr>
        <w:t>Bastarache</w:t>
      </w:r>
      <w:proofErr w:type="spellEnd"/>
      <w:r w:rsidR="00230B22" w:rsidRPr="0093561F">
        <w:rPr>
          <w:rFonts w:asciiTheme="minorHAnsi" w:hAnsiTheme="minorHAnsi" w:cs="Arial"/>
          <w:color w:val="000000"/>
          <w:sz w:val="28"/>
          <w:szCs w:val="28"/>
        </w:rPr>
        <w:t xml:space="preserve">, </w:t>
      </w:r>
      <w:r>
        <w:rPr>
          <w:rFonts w:asciiTheme="minorHAnsi" w:hAnsiTheme="minorHAnsi" w:cs="Arial"/>
          <w:color w:val="000000"/>
          <w:sz w:val="28"/>
          <w:szCs w:val="28"/>
        </w:rPr>
        <w:t xml:space="preserve">anciennement </w:t>
      </w:r>
      <w:r w:rsidR="00943942">
        <w:rPr>
          <w:rFonts w:asciiTheme="minorHAnsi" w:hAnsiTheme="minorHAnsi" w:cs="Arial"/>
          <w:color w:val="000000"/>
          <w:sz w:val="28"/>
          <w:szCs w:val="28"/>
        </w:rPr>
        <w:t xml:space="preserve">de </w:t>
      </w:r>
      <w:r>
        <w:rPr>
          <w:rFonts w:asciiTheme="minorHAnsi" w:hAnsiTheme="minorHAnsi" w:cs="Arial"/>
          <w:color w:val="000000"/>
          <w:sz w:val="28"/>
          <w:szCs w:val="28"/>
        </w:rPr>
        <w:t xml:space="preserve">la Cour suprême du </w:t>
      </w:r>
      <w:r w:rsidR="00230B22" w:rsidRPr="0093561F">
        <w:rPr>
          <w:rFonts w:asciiTheme="minorHAnsi" w:hAnsiTheme="minorHAnsi" w:cs="Arial"/>
          <w:color w:val="000000"/>
          <w:sz w:val="28"/>
          <w:szCs w:val="28"/>
        </w:rPr>
        <w:t>Canada</w:t>
      </w:r>
      <w:r w:rsidR="00943942">
        <w:rPr>
          <w:rFonts w:asciiTheme="minorHAnsi" w:hAnsiTheme="minorHAnsi" w:cs="Arial"/>
          <w:color w:val="000000"/>
          <w:sz w:val="28"/>
          <w:szCs w:val="28"/>
        </w:rPr>
        <w:t xml:space="preserve"> </w:t>
      </w:r>
      <w:r>
        <w:rPr>
          <w:rFonts w:asciiTheme="minorHAnsi" w:hAnsiTheme="minorHAnsi" w:cs="Arial"/>
          <w:color w:val="000000"/>
          <w:sz w:val="28"/>
          <w:szCs w:val="28"/>
        </w:rPr>
        <w:t xml:space="preserve">et grand défenseur des droits linguistiques au </w:t>
      </w:r>
      <w:r w:rsidR="00C10C43" w:rsidRPr="0093561F">
        <w:rPr>
          <w:rFonts w:asciiTheme="minorHAnsi" w:hAnsiTheme="minorHAnsi" w:cs="Arial"/>
          <w:color w:val="000000"/>
          <w:sz w:val="28"/>
          <w:szCs w:val="28"/>
        </w:rPr>
        <w:t>Canada</w:t>
      </w:r>
      <w:r w:rsidR="004128D9" w:rsidRPr="0093561F">
        <w:rPr>
          <w:rFonts w:asciiTheme="minorHAnsi" w:hAnsiTheme="minorHAnsi" w:cs="Arial"/>
          <w:color w:val="000000"/>
          <w:sz w:val="28"/>
          <w:szCs w:val="28"/>
        </w:rPr>
        <w:t xml:space="preserve">. </w:t>
      </w:r>
    </w:p>
    <w:p w:rsidR="00230B22" w:rsidRPr="0093561F" w:rsidRDefault="000F6D1E" w:rsidP="007B4A03">
      <w:pPr>
        <w:spacing w:before="240" w:after="0" w:line="360" w:lineRule="auto"/>
        <w:rPr>
          <w:rFonts w:asciiTheme="minorHAnsi" w:hAnsiTheme="minorHAnsi" w:cs="Arial"/>
          <w:color w:val="000000"/>
          <w:sz w:val="28"/>
          <w:szCs w:val="28"/>
        </w:rPr>
      </w:pPr>
      <w:r>
        <w:rPr>
          <w:rFonts w:asciiTheme="minorHAnsi" w:hAnsiTheme="minorHAnsi" w:cs="Arial"/>
          <w:color w:val="000000"/>
          <w:sz w:val="28"/>
          <w:szCs w:val="28"/>
        </w:rPr>
        <w:t>Je vous félicite tous les deux au nom du Barreau</w:t>
      </w:r>
      <w:r w:rsidR="007C1718" w:rsidRPr="0093561F">
        <w:rPr>
          <w:rFonts w:asciiTheme="minorHAnsi" w:hAnsiTheme="minorHAnsi" w:cs="Arial"/>
          <w:color w:val="000000"/>
          <w:sz w:val="28"/>
          <w:szCs w:val="28"/>
        </w:rPr>
        <w:t>.</w:t>
      </w:r>
    </w:p>
    <w:p w:rsidR="00A7183B" w:rsidRDefault="00570DE5" w:rsidP="007B4A03">
      <w:pPr>
        <w:spacing w:before="240" w:after="0" w:line="360" w:lineRule="auto"/>
        <w:rPr>
          <w:rFonts w:asciiTheme="minorHAnsi" w:hAnsiTheme="minorHAnsi" w:cs="Arial"/>
          <w:color w:val="000000"/>
          <w:sz w:val="28"/>
          <w:szCs w:val="28"/>
        </w:rPr>
      </w:pPr>
      <w:r>
        <w:rPr>
          <w:rFonts w:asciiTheme="minorHAnsi" w:hAnsiTheme="minorHAnsi" w:cs="Arial"/>
          <w:color w:val="000000"/>
          <w:sz w:val="28"/>
          <w:szCs w:val="28"/>
        </w:rPr>
        <w:t xml:space="preserve">Sur le sujet des </w:t>
      </w:r>
      <w:r w:rsidR="007C1718" w:rsidRPr="0093561F">
        <w:rPr>
          <w:rFonts w:asciiTheme="minorHAnsi" w:hAnsiTheme="minorHAnsi" w:cs="Arial"/>
          <w:color w:val="000000"/>
          <w:sz w:val="28"/>
          <w:szCs w:val="28"/>
        </w:rPr>
        <w:t>initiatives</w:t>
      </w:r>
      <w:r>
        <w:rPr>
          <w:rFonts w:asciiTheme="minorHAnsi" w:hAnsiTheme="minorHAnsi" w:cs="Arial"/>
          <w:color w:val="000000"/>
          <w:sz w:val="28"/>
          <w:szCs w:val="28"/>
        </w:rPr>
        <w:t xml:space="preserve"> d’accès à la justice, le Barreau a participé au comité de la magistrature et du barreau du procureur général qui a mené à la </w:t>
      </w:r>
      <w:r w:rsidR="00A7183B" w:rsidRPr="0093561F">
        <w:rPr>
          <w:rFonts w:asciiTheme="minorHAnsi" w:hAnsiTheme="minorHAnsi" w:cs="Arial"/>
          <w:color w:val="000000"/>
          <w:sz w:val="28"/>
          <w:szCs w:val="28"/>
        </w:rPr>
        <w:t xml:space="preserve">publication </w:t>
      </w:r>
      <w:r>
        <w:rPr>
          <w:rFonts w:asciiTheme="minorHAnsi" w:hAnsiTheme="minorHAnsi" w:cs="Arial"/>
          <w:color w:val="000000"/>
          <w:sz w:val="28"/>
          <w:szCs w:val="28"/>
        </w:rPr>
        <w:t>du rapport sur l’accès à la justice en français</w:t>
      </w:r>
      <w:r w:rsidR="00A7183B" w:rsidRPr="0093561F">
        <w:rPr>
          <w:rFonts w:asciiTheme="minorHAnsi" w:hAnsiTheme="minorHAnsi" w:cs="Arial"/>
          <w:color w:val="000000"/>
          <w:sz w:val="28"/>
          <w:szCs w:val="28"/>
        </w:rPr>
        <w:t xml:space="preserve">. </w:t>
      </w:r>
      <w:r>
        <w:rPr>
          <w:rFonts w:asciiTheme="minorHAnsi" w:hAnsiTheme="minorHAnsi" w:cs="Arial"/>
          <w:color w:val="000000"/>
          <w:sz w:val="28"/>
          <w:szCs w:val="28"/>
        </w:rPr>
        <w:t>Je félicite votre président</w:t>
      </w:r>
      <w:r w:rsidR="00A7183B" w:rsidRPr="0093561F">
        <w:rPr>
          <w:rFonts w:asciiTheme="minorHAnsi" w:hAnsiTheme="minorHAnsi" w:cs="Arial"/>
          <w:color w:val="000000"/>
          <w:sz w:val="28"/>
          <w:szCs w:val="28"/>
        </w:rPr>
        <w:t xml:space="preserve">, </w:t>
      </w:r>
      <w:r>
        <w:rPr>
          <w:rFonts w:asciiTheme="minorHAnsi" w:hAnsiTheme="minorHAnsi" w:cs="Arial"/>
          <w:color w:val="000000"/>
          <w:sz w:val="28"/>
          <w:szCs w:val="28"/>
        </w:rPr>
        <w:t xml:space="preserve">Maitre </w:t>
      </w:r>
      <w:r w:rsidR="00A7183B" w:rsidRPr="0093561F">
        <w:rPr>
          <w:rFonts w:asciiTheme="minorHAnsi" w:hAnsiTheme="minorHAnsi" w:cs="Arial"/>
          <w:color w:val="000000"/>
          <w:sz w:val="28"/>
          <w:szCs w:val="28"/>
        </w:rPr>
        <w:t xml:space="preserve">Paul Le </w:t>
      </w:r>
      <w:proofErr w:type="spellStart"/>
      <w:r w:rsidR="00A7183B" w:rsidRPr="0093561F">
        <w:rPr>
          <w:rFonts w:asciiTheme="minorHAnsi" w:hAnsiTheme="minorHAnsi" w:cs="Arial"/>
          <w:color w:val="000000"/>
          <w:sz w:val="28"/>
          <w:szCs w:val="28"/>
        </w:rPr>
        <w:t>Vay</w:t>
      </w:r>
      <w:proofErr w:type="spellEnd"/>
      <w:r w:rsidR="00943942">
        <w:rPr>
          <w:rFonts w:asciiTheme="minorHAnsi" w:hAnsiTheme="minorHAnsi" w:cs="Arial"/>
          <w:color w:val="000000"/>
          <w:sz w:val="28"/>
          <w:szCs w:val="28"/>
        </w:rPr>
        <w:t xml:space="preserve">, </w:t>
      </w:r>
      <w:r>
        <w:rPr>
          <w:rFonts w:asciiTheme="minorHAnsi" w:hAnsiTheme="minorHAnsi" w:cs="Arial"/>
          <w:color w:val="000000"/>
          <w:sz w:val="28"/>
          <w:szCs w:val="28"/>
        </w:rPr>
        <w:t xml:space="preserve">et le juge </w:t>
      </w:r>
      <w:r w:rsidR="00A7183B" w:rsidRPr="0093561F">
        <w:rPr>
          <w:rFonts w:asciiTheme="minorHAnsi" w:hAnsiTheme="minorHAnsi" w:cs="Arial"/>
          <w:color w:val="000000"/>
          <w:sz w:val="28"/>
          <w:szCs w:val="28"/>
        </w:rPr>
        <w:t xml:space="preserve">Rouleau </w:t>
      </w:r>
      <w:r>
        <w:rPr>
          <w:rFonts w:asciiTheme="minorHAnsi" w:hAnsiTheme="minorHAnsi" w:cs="Arial"/>
          <w:color w:val="000000"/>
          <w:sz w:val="28"/>
          <w:szCs w:val="28"/>
        </w:rPr>
        <w:t xml:space="preserve">pour leur </w:t>
      </w:r>
      <w:r w:rsidR="00A7183B" w:rsidRPr="0093561F">
        <w:rPr>
          <w:rFonts w:asciiTheme="minorHAnsi" w:hAnsiTheme="minorHAnsi" w:cs="Arial"/>
          <w:color w:val="000000"/>
          <w:sz w:val="28"/>
          <w:szCs w:val="28"/>
        </w:rPr>
        <w:t xml:space="preserve">leadership </w:t>
      </w:r>
      <w:r>
        <w:rPr>
          <w:rFonts w:asciiTheme="minorHAnsi" w:hAnsiTheme="minorHAnsi" w:cs="Arial"/>
          <w:color w:val="000000"/>
          <w:sz w:val="28"/>
          <w:szCs w:val="28"/>
        </w:rPr>
        <w:t xml:space="preserve">dans cette </w:t>
      </w:r>
      <w:r w:rsidR="00943942">
        <w:rPr>
          <w:rFonts w:asciiTheme="minorHAnsi" w:hAnsiTheme="minorHAnsi" w:cs="Arial"/>
          <w:color w:val="000000"/>
          <w:sz w:val="28"/>
          <w:szCs w:val="28"/>
        </w:rPr>
        <w:t xml:space="preserve">grande </w:t>
      </w:r>
      <w:r w:rsidR="00A7183B" w:rsidRPr="0093561F">
        <w:rPr>
          <w:rFonts w:asciiTheme="minorHAnsi" w:hAnsiTheme="minorHAnsi" w:cs="Arial"/>
          <w:color w:val="000000"/>
          <w:sz w:val="28"/>
          <w:szCs w:val="28"/>
        </w:rPr>
        <w:t>initiative.</w:t>
      </w:r>
      <w:r w:rsidR="00180128" w:rsidRPr="0093561F">
        <w:rPr>
          <w:rFonts w:asciiTheme="minorHAnsi" w:hAnsiTheme="minorHAnsi" w:cs="Arial"/>
          <w:color w:val="000000"/>
          <w:sz w:val="28"/>
          <w:szCs w:val="28"/>
        </w:rPr>
        <w:t xml:space="preserve"> </w:t>
      </w:r>
      <w:r>
        <w:rPr>
          <w:rFonts w:asciiTheme="minorHAnsi" w:hAnsiTheme="minorHAnsi" w:cs="Arial"/>
          <w:color w:val="000000"/>
          <w:sz w:val="28"/>
          <w:szCs w:val="28"/>
        </w:rPr>
        <w:t xml:space="preserve">Le Barreau prend le rapport et ses </w:t>
      </w:r>
      <w:r w:rsidR="00A7183B" w:rsidRPr="0093561F">
        <w:rPr>
          <w:rFonts w:asciiTheme="minorHAnsi" w:hAnsiTheme="minorHAnsi" w:cs="Arial"/>
          <w:color w:val="000000"/>
          <w:sz w:val="28"/>
          <w:szCs w:val="28"/>
        </w:rPr>
        <w:t>recomm</w:t>
      </w:r>
      <w:r>
        <w:rPr>
          <w:rFonts w:asciiTheme="minorHAnsi" w:hAnsiTheme="minorHAnsi" w:cs="Arial"/>
          <w:color w:val="000000"/>
          <w:sz w:val="28"/>
          <w:szCs w:val="28"/>
        </w:rPr>
        <w:t>a</w:t>
      </w:r>
      <w:r w:rsidR="00A7183B" w:rsidRPr="0093561F">
        <w:rPr>
          <w:rFonts w:asciiTheme="minorHAnsi" w:hAnsiTheme="minorHAnsi" w:cs="Arial"/>
          <w:color w:val="000000"/>
          <w:sz w:val="28"/>
          <w:szCs w:val="28"/>
        </w:rPr>
        <w:t xml:space="preserve">ndations </w:t>
      </w:r>
      <w:r>
        <w:rPr>
          <w:rFonts w:asciiTheme="minorHAnsi" w:hAnsiTheme="minorHAnsi" w:cs="Arial"/>
          <w:color w:val="000000"/>
          <w:sz w:val="28"/>
          <w:szCs w:val="28"/>
        </w:rPr>
        <w:t xml:space="preserve">très au sérieux et participe au comité </w:t>
      </w:r>
      <w:r w:rsidR="008E4C80">
        <w:rPr>
          <w:rFonts w:asciiTheme="minorHAnsi" w:hAnsiTheme="minorHAnsi" w:cs="Arial"/>
          <w:color w:val="000000"/>
          <w:sz w:val="28"/>
          <w:szCs w:val="28"/>
        </w:rPr>
        <w:t xml:space="preserve">directeur pour répondre </w:t>
      </w:r>
      <w:r w:rsidR="00943942">
        <w:rPr>
          <w:rFonts w:asciiTheme="minorHAnsi" w:hAnsiTheme="minorHAnsi" w:cs="Arial"/>
          <w:color w:val="000000"/>
          <w:sz w:val="28"/>
          <w:szCs w:val="28"/>
        </w:rPr>
        <w:t xml:space="preserve">à ses </w:t>
      </w:r>
      <w:r w:rsidR="008E4C80">
        <w:rPr>
          <w:rFonts w:asciiTheme="minorHAnsi" w:hAnsiTheme="minorHAnsi" w:cs="Arial"/>
          <w:color w:val="000000"/>
          <w:sz w:val="28"/>
          <w:szCs w:val="28"/>
        </w:rPr>
        <w:t>recommandations</w:t>
      </w:r>
      <w:r w:rsidR="00FA4F38" w:rsidRPr="0093561F">
        <w:rPr>
          <w:rFonts w:asciiTheme="minorHAnsi" w:hAnsiTheme="minorHAnsi" w:cs="Arial"/>
          <w:color w:val="000000"/>
          <w:sz w:val="28"/>
          <w:szCs w:val="28"/>
        </w:rPr>
        <w:t xml:space="preserve">. </w:t>
      </w:r>
    </w:p>
    <w:p w:rsidR="00FA4F38" w:rsidRPr="0093561F" w:rsidRDefault="008E4C80" w:rsidP="008E4C80">
      <w:pPr>
        <w:spacing w:after="0" w:line="360" w:lineRule="auto"/>
        <w:rPr>
          <w:rFonts w:asciiTheme="minorHAnsi" w:hAnsiTheme="minorHAnsi" w:cs="Arial"/>
          <w:color w:val="000000"/>
          <w:sz w:val="28"/>
          <w:szCs w:val="28"/>
        </w:rPr>
      </w:pPr>
      <w:r>
        <w:rPr>
          <w:rFonts w:asciiTheme="minorHAnsi" w:hAnsiTheme="minorHAnsi" w:cs="Arial"/>
          <w:color w:val="000000"/>
          <w:sz w:val="28"/>
          <w:szCs w:val="28"/>
        </w:rPr>
        <w:br/>
        <w:t xml:space="preserve">Suite au rapport sur l’accès à la justice en français </w:t>
      </w:r>
      <w:r w:rsidR="00943942">
        <w:rPr>
          <w:rFonts w:asciiTheme="minorHAnsi" w:hAnsiTheme="minorHAnsi" w:cs="Arial"/>
          <w:color w:val="000000"/>
          <w:sz w:val="28"/>
          <w:szCs w:val="28"/>
        </w:rPr>
        <w:t xml:space="preserve">en </w:t>
      </w:r>
      <w:r w:rsidR="00943942" w:rsidRPr="0093561F">
        <w:rPr>
          <w:rFonts w:asciiTheme="minorHAnsi" w:hAnsiTheme="minorHAnsi" w:cs="Arial"/>
          <w:color w:val="000000"/>
          <w:sz w:val="28"/>
          <w:szCs w:val="28"/>
        </w:rPr>
        <w:t>Ontario</w:t>
      </w:r>
      <w:r w:rsidR="00943942">
        <w:rPr>
          <w:rFonts w:asciiTheme="minorHAnsi" w:hAnsiTheme="minorHAnsi" w:cs="Arial"/>
          <w:color w:val="000000"/>
          <w:sz w:val="28"/>
          <w:szCs w:val="28"/>
        </w:rPr>
        <w:t xml:space="preserve"> </w:t>
      </w:r>
      <w:r>
        <w:rPr>
          <w:rFonts w:asciiTheme="minorHAnsi" w:hAnsiTheme="minorHAnsi" w:cs="Arial"/>
          <w:color w:val="000000"/>
          <w:sz w:val="28"/>
          <w:szCs w:val="28"/>
        </w:rPr>
        <w:t>et à no</w:t>
      </w:r>
      <w:r w:rsidR="00943942">
        <w:rPr>
          <w:rFonts w:asciiTheme="minorHAnsi" w:hAnsiTheme="minorHAnsi" w:cs="Arial"/>
          <w:color w:val="000000"/>
          <w:sz w:val="28"/>
          <w:szCs w:val="28"/>
        </w:rPr>
        <w:t xml:space="preserve">s propres </w:t>
      </w:r>
      <w:r>
        <w:rPr>
          <w:rFonts w:asciiTheme="minorHAnsi" w:hAnsiTheme="minorHAnsi" w:cs="Arial"/>
          <w:color w:val="000000"/>
          <w:sz w:val="28"/>
          <w:szCs w:val="28"/>
        </w:rPr>
        <w:t>engagemen</w:t>
      </w:r>
      <w:r w:rsidR="00943942">
        <w:rPr>
          <w:rFonts w:asciiTheme="minorHAnsi" w:hAnsiTheme="minorHAnsi" w:cs="Arial"/>
          <w:color w:val="000000"/>
          <w:sz w:val="28"/>
          <w:szCs w:val="28"/>
        </w:rPr>
        <w:t>ts</w:t>
      </w:r>
      <w:r w:rsidR="00180128" w:rsidRPr="0093561F">
        <w:rPr>
          <w:rFonts w:asciiTheme="minorHAnsi" w:hAnsiTheme="minorHAnsi" w:cs="Arial"/>
          <w:color w:val="000000"/>
          <w:sz w:val="28"/>
          <w:szCs w:val="28"/>
        </w:rPr>
        <w:t xml:space="preserve">, </w:t>
      </w:r>
      <w:r>
        <w:rPr>
          <w:rFonts w:asciiTheme="minorHAnsi" w:hAnsiTheme="minorHAnsi" w:cs="Arial"/>
          <w:color w:val="000000"/>
          <w:sz w:val="28"/>
          <w:szCs w:val="28"/>
        </w:rPr>
        <w:t>nous avons fait les progrès suivants </w:t>
      </w:r>
      <w:r w:rsidR="00FA4F38" w:rsidRPr="0093561F">
        <w:rPr>
          <w:rFonts w:asciiTheme="minorHAnsi" w:hAnsiTheme="minorHAnsi" w:cs="Arial"/>
          <w:color w:val="000000"/>
          <w:sz w:val="28"/>
          <w:szCs w:val="28"/>
        </w:rPr>
        <w:t>:</w:t>
      </w:r>
    </w:p>
    <w:p w:rsidR="00FA4F38" w:rsidRPr="0093561F" w:rsidRDefault="00C8110E" w:rsidP="00FA4F38">
      <w:pPr>
        <w:numPr>
          <w:ilvl w:val="0"/>
          <w:numId w:val="7"/>
        </w:numPr>
        <w:spacing w:after="0" w:line="360" w:lineRule="auto"/>
        <w:rPr>
          <w:rFonts w:asciiTheme="minorHAnsi" w:hAnsiTheme="minorHAnsi" w:cs="Arial"/>
          <w:color w:val="000000"/>
          <w:sz w:val="28"/>
          <w:szCs w:val="28"/>
        </w:rPr>
      </w:pPr>
      <w:r>
        <w:rPr>
          <w:rFonts w:asciiTheme="minorHAnsi" w:hAnsiTheme="minorHAnsi" w:cs="Arial"/>
          <w:color w:val="000000"/>
          <w:sz w:val="28"/>
          <w:szCs w:val="28"/>
        </w:rPr>
        <w:t xml:space="preserve">Nous évaluons la connaissance des droits linguistiques dans le processus d’accès à la profession pour que les nouveaux avocats connaissent leur responsabilité lorsqu’ils servent des </w:t>
      </w:r>
      <w:r w:rsidR="00FA4F38" w:rsidRPr="0093561F">
        <w:rPr>
          <w:rFonts w:asciiTheme="minorHAnsi" w:hAnsiTheme="minorHAnsi" w:cs="Arial"/>
          <w:color w:val="000000"/>
          <w:sz w:val="28"/>
          <w:szCs w:val="28"/>
        </w:rPr>
        <w:t xml:space="preserve">clients </w:t>
      </w:r>
      <w:r>
        <w:rPr>
          <w:rFonts w:asciiTheme="minorHAnsi" w:hAnsiTheme="minorHAnsi" w:cs="Arial"/>
          <w:color w:val="000000"/>
          <w:sz w:val="28"/>
          <w:szCs w:val="28"/>
        </w:rPr>
        <w:t>francophones</w:t>
      </w:r>
      <w:r w:rsidR="00FA4F38" w:rsidRPr="0093561F">
        <w:rPr>
          <w:rFonts w:asciiTheme="minorHAnsi" w:hAnsiTheme="minorHAnsi" w:cs="Arial"/>
          <w:color w:val="000000"/>
          <w:sz w:val="28"/>
          <w:szCs w:val="28"/>
        </w:rPr>
        <w:t>;</w:t>
      </w:r>
    </w:p>
    <w:p w:rsidR="00FA4F38" w:rsidRPr="0093561F" w:rsidRDefault="00C8110E" w:rsidP="00FA4F38">
      <w:pPr>
        <w:numPr>
          <w:ilvl w:val="0"/>
          <w:numId w:val="7"/>
        </w:numPr>
        <w:spacing w:after="0" w:line="360" w:lineRule="auto"/>
        <w:rPr>
          <w:rFonts w:asciiTheme="minorHAnsi" w:hAnsiTheme="minorHAnsi" w:cs="Arial"/>
          <w:color w:val="000000"/>
          <w:sz w:val="28"/>
          <w:szCs w:val="28"/>
        </w:rPr>
      </w:pPr>
      <w:r>
        <w:rPr>
          <w:rFonts w:asciiTheme="minorHAnsi" w:hAnsiTheme="minorHAnsi" w:cs="Arial"/>
          <w:color w:val="000000"/>
          <w:sz w:val="28"/>
          <w:szCs w:val="28"/>
        </w:rPr>
        <w:t xml:space="preserve">Notre registre en ligne des avocats et des parajuristes est maintenant entièrement bilingue et indique si un membre est </w:t>
      </w:r>
      <w:r w:rsidR="00FA4F38" w:rsidRPr="0093561F">
        <w:rPr>
          <w:rFonts w:asciiTheme="minorHAnsi" w:hAnsiTheme="minorHAnsi" w:cs="Arial"/>
          <w:color w:val="000000"/>
          <w:sz w:val="28"/>
          <w:szCs w:val="28"/>
        </w:rPr>
        <w:t xml:space="preserve">capable </w:t>
      </w:r>
      <w:r>
        <w:rPr>
          <w:rFonts w:asciiTheme="minorHAnsi" w:hAnsiTheme="minorHAnsi" w:cs="Arial"/>
          <w:color w:val="000000"/>
          <w:sz w:val="28"/>
          <w:szCs w:val="28"/>
        </w:rPr>
        <w:t xml:space="preserve">d’offrir ses </w:t>
      </w:r>
      <w:r w:rsidR="00FA4F38" w:rsidRPr="0093561F">
        <w:rPr>
          <w:rFonts w:asciiTheme="minorHAnsi" w:hAnsiTheme="minorHAnsi" w:cs="Arial"/>
          <w:color w:val="000000"/>
          <w:sz w:val="28"/>
          <w:szCs w:val="28"/>
        </w:rPr>
        <w:t xml:space="preserve">services </w:t>
      </w:r>
      <w:r>
        <w:rPr>
          <w:rFonts w:asciiTheme="minorHAnsi" w:hAnsiTheme="minorHAnsi" w:cs="Arial"/>
          <w:color w:val="000000"/>
          <w:sz w:val="28"/>
          <w:szCs w:val="28"/>
        </w:rPr>
        <w:t>en français</w:t>
      </w:r>
      <w:r w:rsidR="00241FF5" w:rsidRPr="0093561F">
        <w:rPr>
          <w:rFonts w:asciiTheme="minorHAnsi" w:hAnsiTheme="minorHAnsi" w:cs="Arial"/>
          <w:color w:val="000000"/>
          <w:sz w:val="28"/>
          <w:szCs w:val="28"/>
        </w:rPr>
        <w:t>;</w:t>
      </w:r>
    </w:p>
    <w:p w:rsidR="00FA4F38" w:rsidRPr="0093561F" w:rsidRDefault="00C8110E" w:rsidP="00FA4F38">
      <w:pPr>
        <w:numPr>
          <w:ilvl w:val="0"/>
          <w:numId w:val="7"/>
        </w:numPr>
        <w:spacing w:after="0" w:line="360" w:lineRule="auto"/>
        <w:rPr>
          <w:rFonts w:asciiTheme="minorHAnsi" w:hAnsiTheme="minorHAnsi" w:cs="Arial"/>
          <w:color w:val="000000"/>
          <w:sz w:val="28"/>
          <w:szCs w:val="28"/>
        </w:rPr>
      </w:pPr>
      <w:r>
        <w:rPr>
          <w:rFonts w:asciiTheme="minorHAnsi" w:hAnsiTheme="minorHAnsi" w:cs="Arial"/>
          <w:color w:val="000000"/>
          <w:sz w:val="28"/>
          <w:szCs w:val="28"/>
        </w:rPr>
        <w:t xml:space="preserve">Le Service de référence du Barreau est bilingue et donne au </w:t>
      </w:r>
      <w:r w:rsidR="005B1D5E" w:rsidRPr="0093561F">
        <w:rPr>
          <w:rFonts w:asciiTheme="minorHAnsi" w:hAnsiTheme="minorHAnsi" w:cs="Arial"/>
          <w:color w:val="000000"/>
          <w:sz w:val="28"/>
          <w:szCs w:val="28"/>
        </w:rPr>
        <w:t xml:space="preserve">public </w:t>
      </w:r>
      <w:r>
        <w:rPr>
          <w:rFonts w:asciiTheme="minorHAnsi" w:hAnsiTheme="minorHAnsi" w:cs="Arial"/>
          <w:color w:val="000000"/>
          <w:sz w:val="28"/>
          <w:szCs w:val="28"/>
        </w:rPr>
        <w:t xml:space="preserve">un accès aux avocats et parajuristes </w:t>
      </w:r>
      <w:r w:rsidR="00FA4F38" w:rsidRPr="0093561F">
        <w:rPr>
          <w:rFonts w:asciiTheme="minorHAnsi" w:hAnsiTheme="minorHAnsi" w:cs="Arial"/>
          <w:color w:val="000000"/>
          <w:sz w:val="28"/>
          <w:szCs w:val="28"/>
        </w:rPr>
        <w:t>bilingu</w:t>
      </w:r>
      <w:r>
        <w:rPr>
          <w:rFonts w:asciiTheme="minorHAnsi" w:hAnsiTheme="minorHAnsi" w:cs="Arial"/>
          <w:color w:val="000000"/>
          <w:sz w:val="28"/>
          <w:szCs w:val="28"/>
        </w:rPr>
        <w:t>es</w:t>
      </w:r>
      <w:r w:rsidR="00FA4F38" w:rsidRPr="0093561F">
        <w:rPr>
          <w:rFonts w:asciiTheme="minorHAnsi" w:hAnsiTheme="minorHAnsi" w:cs="Arial"/>
          <w:color w:val="000000"/>
          <w:sz w:val="28"/>
          <w:szCs w:val="28"/>
        </w:rPr>
        <w:t>;</w:t>
      </w:r>
    </w:p>
    <w:p w:rsidR="00FA4F38" w:rsidRPr="0093561F" w:rsidRDefault="003B72D7" w:rsidP="00FA4F38">
      <w:pPr>
        <w:numPr>
          <w:ilvl w:val="0"/>
          <w:numId w:val="7"/>
        </w:numPr>
        <w:spacing w:after="0" w:line="360" w:lineRule="auto"/>
        <w:rPr>
          <w:rFonts w:asciiTheme="minorHAnsi" w:hAnsiTheme="minorHAnsi" w:cs="Arial"/>
          <w:color w:val="000000"/>
          <w:sz w:val="28"/>
          <w:szCs w:val="28"/>
        </w:rPr>
      </w:pPr>
      <w:r>
        <w:rPr>
          <w:rFonts w:asciiTheme="minorHAnsi" w:hAnsiTheme="minorHAnsi" w:cs="Arial"/>
          <w:color w:val="000000"/>
          <w:sz w:val="28"/>
          <w:szCs w:val="28"/>
        </w:rPr>
        <w:t xml:space="preserve">Nous offrons des activités d’éducation </w:t>
      </w:r>
      <w:r w:rsidR="00FA4F38" w:rsidRPr="0093561F">
        <w:rPr>
          <w:rFonts w:asciiTheme="minorHAnsi" w:hAnsiTheme="minorHAnsi" w:cs="Arial"/>
          <w:color w:val="000000"/>
          <w:sz w:val="28"/>
          <w:szCs w:val="28"/>
        </w:rPr>
        <w:t>publi</w:t>
      </w:r>
      <w:r>
        <w:rPr>
          <w:rFonts w:asciiTheme="minorHAnsi" w:hAnsiTheme="minorHAnsi" w:cs="Arial"/>
          <w:color w:val="000000"/>
          <w:sz w:val="28"/>
          <w:szCs w:val="28"/>
        </w:rPr>
        <w:t xml:space="preserve">que et de perfectionnement professionnel en français en </w:t>
      </w:r>
      <w:r w:rsidR="00FA4F38" w:rsidRPr="0093561F">
        <w:rPr>
          <w:rFonts w:asciiTheme="minorHAnsi" w:hAnsiTheme="minorHAnsi" w:cs="Arial"/>
          <w:color w:val="000000"/>
          <w:sz w:val="28"/>
          <w:szCs w:val="28"/>
        </w:rPr>
        <w:t xml:space="preserve">collaboration </w:t>
      </w:r>
      <w:r>
        <w:rPr>
          <w:rFonts w:asciiTheme="minorHAnsi" w:hAnsiTheme="minorHAnsi" w:cs="Arial"/>
          <w:color w:val="000000"/>
          <w:sz w:val="28"/>
          <w:szCs w:val="28"/>
        </w:rPr>
        <w:t>avec l’</w:t>
      </w:r>
      <w:r w:rsidR="00FA4F38" w:rsidRPr="0093561F">
        <w:rPr>
          <w:rFonts w:asciiTheme="minorHAnsi" w:hAnsiTheme="minorHAnsi" w:cs="Arial"/>
          <w:color w:val="000000"/>
          <w:sz w:val="28"/>
          <w:szCs w:val="28"/>
        </w:rPr>
        <w:t xml:space="preserve">AJEFO </w:t>
      </w:r>
      <w:r>
        <w:rPr>
          <w:rFonts w:asciiTheme="minorHAnsi" w:hAnsiTheme="minorHAnsi" w:cs="Arial"/>
          <w:color w:val="000000"/>
          <w:sz w:val="28"/>
          <w:szCs w:val="28"/>
        </w:rPr>
        <w:t>et l’ABO</w:t>
      </w:r>
      <w:r w:rsidR="00FA4F38" w:rsidRPr="0093561F">
        <w:rPr>
          <w:rFonts w:asciiTheme="minorHAnsi" w:hAnsiTheme="minorHAnsi" w:cs="Arial"/>
          <w:color w:val="000000"/>
          <w:sz w:val="28"/>
          <w:szCs w:val="28"/>
        </w:rPr>
        <w:t>;</w:t>
      </w:r>
    </w:p>
    <w:p w:rsidR="00FA4F38" w:rsidRPr="0093561F" w:rsidRDefault="007E28B7" w:rsidP="00FA4F38">
      <w:pPr>
        <w:numPr>
          <w:ilvl w:val="0"/>
          <w:numId w:val="7"/>
        </w:numPr>
        <w:spacing w:after="0" w:line="360" w:lineRule="auto"/>
        <w:rPr>
          <w:rFonts w:asciiTheme="minorHAnsi" w:hAnsiTheme="minorHAnsi" w:cs="Arial"/>
          <w:color w:val="000000"/>
          <w:sz w:val="28"/>
          <w:szCs w:val="28"/>
        </w:rPr>
      </w:pPr>
      <w:r>
        <w:rPr>
          <w:rFonts w:asciiTheme="minorHAnsi" w:hAnsiTheme="minorHAnsi" w:cs="Arial"/>
          <w:color w:val="000000"/>
          <w:sz w:val="28"/>
          <w:szCs w:val="28"/>
        </w:rPr>
        <w:t xml:space="preserve">Nous offrirons le 20 janvier une séance de formation professionnelle en français </w:t>
      </w:r>
      <w:r w:rsidR="007A399D">
        <w:rPr>
          <w:rFonts w:asciiTheme="minorHAnsi" w:hAnsiTheme="minorHAnsi" w:cs="Arial"/>
          <w:color w:val="000000"/>
          <w:sz w:val="28"/>
          <w:szCs w:val="28"/>
        </w:rPr>
        <w:t xml:space="preserve">intitulée </w:t>
      </w:r>
      <w:r w:rsidR="007A399D">
        <w:rPr>
          <w:rFonts w:asciiTheme="minorHAnsi" w:hAnsiTheme="minorHAnsi" w:cs="Arial"/>
          <w:i/>
          <w:color w:val="000000"/>
          <w:sz w:val="28"/>
          <w:szCs w:val="28"/>
        </w:rPr>
        <w:t>Plaider une cause pénale en français;</w:t>
      </w:r>
    </w:p>
    <w:p w:rsidR="00FA4F38" w:rsidRPr="0093561F" w:rsidRDefault="003B72D7" w:rsidP="00FA4F38">
      <w:pPr>
        <w:numPr>
          <w:ilvl w:val="0"/>
          <w:numId w:val="7"/>
        </w:numPr>
        <w:spacing w:after="0" w:line="360" w:lineRule="auto"/>
        <w:rPr>
          <w:rFonts w:asciiTheme="minorHAnsi" w:hAnsiTheme="minorHAnsi" w:cs="Arial"/>
          <w:color w:val="000000"/>
          <w:sz w:val="28"/>
          <w:szCs w:val="28"/>
        </w:rPr>
      </w:pPr>
      <w:r>
        <w:rPr>
          <w:rFonts w:asciiTheme="minorHAnsi" w:hAnsiTheme="minorHAnsi" w:cs="Arial"/>
          <w:color w:val="000000"/>
          <w:sz w:val="28"/>
          <w:szCs w:val="28"/>
        </w:rPr>
        <w:t xml:space="preserve">Nous avons récemment lancé </w:t>
      </w:r>
      <w:r w:rsidR="007E28B7">
        <w:rPr>
          <w:rFonts w:asciiTheme="minorHAnsi" w:hAnsiTheme="minorHAnsi" w:cs="Arial"/>
          <w:color w:val="000000"/>
          <w:sz w:val="28"/>
          <w:szCs w:val="28"/>
        </w:rPr>
        <w:t xml:space="preserve">les guides </w:t>
      </w:r>
      <w:r>
        <w:rPr>
          <w:rFonts w:asciiTheme="minorHAnsi" w:hAnsiTheme="minorHAnsi" w:cs="Arial"/>
          <w:color w:val="000000"/>
          <w:sz w:val="28"/>
          <w:szCs w:val="28"/>
        </w:rPr>
        <w:t>en français et en anglais</w:t>
      </w:r>
      <w:r w:rsidR="007E28B7">
        <w:rPr>
          <w:rFonts w:asciiTheme="minorHAnsi" w:hAnsiTheme="minorHAnsi" w:cs="Arial"/>
          <w:color w:val="000000"/>
          <w:sz w:val="28"/>
          <w:szCs w:val="28"/>
        </w:rPr>
        <w:t xml:space="preserve"> </w:t>
      </w:r>
      <w:r>
        <w:rPr>
          <w:rFonts w:asciiTheme="minorHAnsi" w:hAnsiTheme="minorHAnsi" w:cs="Arial"/>
          <w:color w:val="000000"/>
          <w:sz w:val="28"/>
          <w:szCs w:val="28"/>
        </w:rPr>
        <w:t xml:space="preserve">sur la planification des mesures d’urgence </w:t>
      </w:r>
      <w:r w:rsidR="005B1D5E" w:rsidRPr="0093561F">
        <w:rPr>
          <w:rFonts w:asciiTheme="minorHAnsi" w:hAnsiTheme="minorHAnsi" w:cs="Arial"/>
          <w:color w:val="000000"/>
          <w:sz w:val="28"/>
          <w:szCs w:val="28"/>
        </w:rPr>
        <w:t>—</w:t>
      </w:r>
      <w:r>
        <w:rPr>
          <w:rFonts w:asciiTheme="minorHAnsi" w:hAnsiTheme="minorHAnsi" w:cs="Arial"/>
          <w:color w:val="000000"/>
          <w:sz w:val="28"/>
          <w:szCs w:val="28"/>
        </w:rPr>
        <w:t xml:space="preserve"> d’ailleurs, </w:t>
      </w:r>
      <w:proofErr w:type="spellStart"/>
      <w:r w:rsidR="00FA4F38" w:rsidRPr="0093561F">
        <w:rPr>
          <w:rFonts w:asciiTheme="minorHAnsi" w:hAnsiTheme="minorHAnsi" w:cs="Arial"/>
          <w:color w:val="000000"/>
          <w:sz w:val="28"/>
          <w:szCs w:val="28"/>
        </w:rPr>
        <w:t>Caterina</w:t>
      </w:r>
      <w:proofErr w:type="spellEnd"/>
      <w:r w:rsidR="00FA4F38" w:rsidRPr="0093561F">
        <w:rPr>
          <w:rFonts w:asciiTheme="minorHAnsi" w:hAnsiTheme="minorHAnsi" w:cs="Arial"/>
          <w:color w:val="000000"/>
          <w:sz w:val="28"/>
          <w:szCs w:val="28"/>
        </w:rPr>
        <w:t xml:space="preserve"> Galati </w:t>
      </w:r>
      <w:r>
        <w:rPr>
          <w:rFonts w:asciiTheme="minorHAnsi" w:hAnsiTheme="minorHAnsi" w:cs="Arial"/>
          <w:color w:val="000000"/>
          <w:sz w:val="28"/>
          <w:szCs w:val="28"/>
        </w:rPr>
        <w:t xml:space="preserve">et </w:t>
      </w:r>
      <w:r w:rsidR="00FA4F38" w:rsidRPr="0093561F">
        <w:rPr>
          <w:rFonts w:asciiTheme="minorHAnsi" w:hAnsiTheme="minorHAnsi" w:cs="Arial"/>
          <w:color w:val="000000"/>
          <w:sz w:val="28"/>
          <w:szCs w:val="28"/>
        </w:rPr>
        <w:t xml:space="preserve">Josée Bouchard, </w:t>
      </w:r>
      <w:r>
        <w:rPr>
          <w:rFonts w:asciiTheme="minorHAnsi" w:hAnsiTheme="minorHAnsi" w:cs="Arial"/>
          <w:color w:val="000000"/>
          <w:sz w:val="28"/>
          <w:szCs w:val="28"/>
        </w:rPr>
        <w:t>les coordinatrices du projet</w:t>
      </w:r>
      <w:r w:rsidR="00FA4F38" w:rsidRPr="0093561F">
        <w:rPr>
          <w:rFonts w:asciiTheme="minorHAnsi" w:hAnsiTheme="minorHAnsi" w:cs="Arial"/>
          <w:color w:val="000000"/>
          <w:sz w:val="28"/>
          <w:szCs w:val="28"/>
        </w:rPr>
        <w:t xml:space="preserve">, </w:t>
      </w:r>
      <w:r>
        <w:rPr>
          <w:rFonts w:asciiTheme="minorHAnsi" w:hAnsiTheme="minorHAnsi" w:cs="Arial"/>
          <w:color w:val="000000"/>
          <w:sz w:val="28"/>
          <w:szCs w:val="28"/>
        </w:rPr>
        <w:t xml:space="preserve">ont </w:t>
      </w:r>
      <w:r w:rsidR="00FA4F38" w:rsidRPr="0093561F">
        <w:rPr>
          <w:rFonts w:asciiTheme="minorHAnsi" w:hAnsiTheme="minorHAnsi" w:cs="Arial"/>
          <w:color w:val="000000"/>
          <w:sz w:val="28"/>
          <w:szCs w:val="28"/>
        </w:rPr>
        <w:t>particip</w:t>
      </w:r>
      <w:r>
        <w:rPr>
          <w:rFonts w:asciiTheme="minorHAnsi" w:hAnsiTheme="minorHAnsi" w:cs="Arial"/>
          <w:color w:val="000000"/>
          <w:sz w:val="28"/>
          <w:szCs w:val="28"/>
        </w:rPr>
        <w:t>é</w:t>
      </w:r>
      <w:r w:rsidR="00FA4F38" w:rsidRPr="0093561F">
        <w:rPr>
          <w:rFonts w:asciiTheme="minorHAnsi" w:hAnsiTheme="minorHAnsi" w:cs="Arial"/>
          <w:color w:val="000000"/>
          <w:sz w:val="28"/>
          <w:szCs w:val="28"/>
        </w:rPr>
        <w:t xml:space="preserve"> </w:t>
      </w:r>
      <w:r>
        <w:rPr>
          <w:rFonts w:asciiTheme="minorHAnsi" w:hAnsiTheme="minorHAnsi" w:cs="Arial"/>
          <w:color w:val="000000"/>
          <w:sz w:val="28"/>
          <w:szCs w:val="28"/>
        </w:rPr>
        <w:t>à une discussion intéressante sur le sujet ce matin</w:t>
      </w:r>
      <w:r w:rsidR="00FA4F38" w:rsidRPr="0093561F">
        <w:rPr>
          <w:rFonts w:asciiTheme="minorHAnsi" w:hAnsiTheme="minorHAnsi" w:cs="Arial"/>
          <w:color w:val="000000"/>
          <w:sz w:val="28"/>
          <w:szCs w:val="28"/>
        </w:rPr>
        <w:t>;</w:t>
      </w:r>
    </w:p>
    <w:p w:rsidR="00557698" w:rsidRPr="0093561F" w:rsidRDefault="007E28B7">
      <w:pPr>
        <w:numPr>
          <w:ilvl w:val="0"/>
          <w:numId w:val="7"/>
        </w:numPr>
        <w:spacing w:after="0" w:line="360" w:lineRule="auto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 w:cs="Arial"/>
          <w:color w:val="000000"/>
          <w:sz w:val="28"/>
          <w:szCs w:val="28"/>
        </w:rPr>
        <w:t>Finalement, i</w:t>
      </w:r>
      <w:r w:rsidR="003B72D7">
        <w:rPr>
          <w:rFonts w:asciiTheme="minorHAnsi" w:hAnsiTheme="minorHAnsi" w:cs="Arial"/>
          <w:color w:val="000000"/>
          <w:sz w:val="28"/>
          <w:szCs w:val="28"/>
        </w:rPr>
        <w:t xml:space="preserve">l y a </w:t>
      </w:r>
      <w:r w:rsidR="00315CC7">
        <w:rPr>
          <w:rFonts w:asciiTheme="minorHAnsi" w:hAnsiTheme="minorHAnsi" w:cs="Arial"/>
          <w:color w:val="000000"/>
          <w:sz w:val="28"/>
          <w:szCs w:val="28"/>
        </w:rPr>
        <w:t xml:space="preserve">quatorze </w:t>
      </w:r>
      <w:r w:rsidR="003B72D7">
        <w:rPr>
          <w:rFonts w:asciiTheme="minorHAnsi" w:hAnsiTheme="minorHAnsi" w:cs="Arial"/>
          <w:color w:val="000000"/>
          <w:sz w:val="28"/>
          <w:szCs w:val="28"/>
        </w:rPr>
        <w:t xml:space="preserve">arbitres parlant français </w:t>
      </w:r>
      <w:r w:rsidR="003B72D7">
        <w:rPr>
          <w:rFonts w:asciiTheme="minorHAnsi" w:hAnsiTheme="minorHAnsi" w:cs="Helv"/>
          <w:color w:val="000000"/>
          <w:sz w:val="28"/>
          <w:szCs w:val="28"/>
        </w:rPr>
        <w:t>dans notre comité d’audition et la plupart d’entre eux peuvent écrire en français</w:t>
      </w:r>
      <w:r w:rsidR="00A06B6A" w:rsidRPr="0093561F">
        <w:rPr>
          <w:rFonts w:asciiTheme="minorHAnsi" w:hAnsiTheme="minorHAnsi" w:cs="Helv"/>
          <w:color w:val="000000"/>
          <w:sz w:val="28"/>
          <w:szCs w:val="28"/>
        </w:rPr>
        <w:t xml:space="preserve">. </w:t>
      </w:r>
      <w:r w:rsidR="003B72D7">
        <w:rPr>
          <w:rFonts w:asciiTheme="minorHAnsi" w:hAnsiTheme="minorHAnsi" w:cs="Helv"/>
          <w:color w:val="000000"/>
          <w:sz w:val="28"/>
          <w:szCs w:val="28"/>
        </w:rPr>
        <w:t xml:space="preserve">Nous avons aussi </w:t>
      </w:r>
      <w:r w:rsidR="00315CC7">
        <w:rPr>
          <w:rFonts w:asciiTheme="minorHAnsi" w:hAnsiTheme="minorHAnsi" w:cs="Helv"/>
          <w:color w:val="000000"/>
          <w:sz w:val="28"/>
          <w:szCs w:val="28"/>
        </w:rPr>
        <w:t>treize</w:t>
      </w:r>
      <w:r w:rsidR="00A06B6A" w:rsidRPr="0093561F">
        <w:rPr>
          <w:rFonts w:asciiTheme="minorHAnsi" w:hAnsiTheme="minorHAnsi" w:cs="Helv"/>
          <w:color w:val="000000"/>
          <w:sz w:val="28"/>
          <w:szCs w:val="28"/>
        </w:rPr>
        <w:t xml:space="preserve"> </w:t>
      </w:r>
      <w:r w:rsidR="00315CC7">
        <w:rPr>
          <w:rFonts w:asciiTheme="minorHAnsi" w:hAnsiTheme="minorHAnsi" w:cs="Helv"/>
          <w:color w:val="000000"/>
          <w:sz w:val="28"/>
          <w:szCs w:val="28"/>
        </w:rPr>
        <w:t>arbitres temporaires francophones qui peuvent être convoqués au besoin</w:t>
      </w:r>
      <w:r w:rsidR="00A06B6A" w:rsidRPr="0093561F">
        <w:rPr>
          <w:rFonts w:asciiTheme="minorHAnsi" w:hAnsiTheme="minorHAnsi" w:cs="Helv"/>
          <w:color w:val="000000"/>
          <w:sz w:val="28"/>
          <w:szCs w:val="28"/>
        </w:rPr>
        <w:t xml:space="preserve">. </w:t>
      </w:r>
    </w:p>
    <w:p w:rsidR="00241FF5" w:rsidRPr="0093561F" w:rsidRDefault="00D30784" w:rsidP="001E0561">
      <w:pPr>
        <w:spacing w:before="240" w:after="0" w:line="360" w:lineRule="auto"/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>C</w:t>
      </w:r>
      <w:r w:rsidR="00E250A6" w:rsidRPr="0093561F">
        <w:rPr>
          <w:rFonts w:asciiTheme="minorHAnsi" w:hAnsiTheme="minorHAnsi" w:cs="Arial"/>
          <w:sz w:val="28"/>
          <w:szCs w:val="28"/>
        </w:rPr>
        <w:t>ontinu</w:t>
      </w:r>
      <w:r>
        <w:rPr>
          <w:rFonts w:asciiTheme="minorHAnsi" w:hAnsiTheme="minorHAnsi" w:cs="Arial"/>
          <w:sz w:val="28"/>
          <w:szCs w:val="28"/>
        </w:rPr>
        <w:t xml:space="preserve">ons à travailler ensemble pour que les droits linguistiques </w:t>
      </w:r>
      <w:r w:rsidR="00943942">
        <w:rPr>
          <w:rFonts w:asciiTheme="minorHAnsi" w:hAnsiTheme="minorHAnsi" w:cs="Arial"/>
          <w:sz w:val="28"/>
          <w:szCs w:val="28"/>
        </w:rPr>
        <w:t xml:space="preserve">offerts au </w:t>
      </w:r>
      <w:r>
        <w:rPr>
          <w:rFonts w:asciiTheme="minorHAnsi" w:hAnsiTheme="minorHAnsi" w:cs="Arial"/>
          <w:sz w:val="28"/>
          <w:szCs w:val="28"/>
        </w:rPr>
        <w:t xml:space="preserve">public soient forts et </w:t>
      </w:r>
      <w:r w:rsidR="00F80782">
        <w:rPr>
          <w:rFonts w:asciiTheme="minorHAnsi" w:hAnsiTheme="minorHAnsi" w:cs="Arial"/>
          <w:sz w:val="28"/>
          <w:szCs w:val="28"/>
        </w:rPr>
        <w:t>cohérents</w:t>
      </w:r>
      <w:r w:rsidR="007E28B7">
        <w:rPr>
          <w:rFonts w:asciiTheme="minorHAnsi" w:hAnsiTheme="minorHAnsi" w:cs="Arial"/>
          <w:sz w:val="28"/>
          <w:szCs w:val="28"/>
        </w:rPr>
        <w:t>, comme le rapport Rouleau/</w:t>
      </w:r>
      <w:proofErr w:type="spellStart"/>
      <w:r w:rsidR="007E28B7">
        <w:rPr>
          <w:rFonts w:asciiTheme="minorHAnsi" w:hAnsiTheme="minorHAnsi" w:cs="Arial"/>
          <w:sz w:val="28"/>
          <w:szCs w:val="28"/>
        </w:rPr>
        <w:t>LeVay</w:t>
      </w:r>
      <w:proofErr w:type="spellEnd"/>
      <w:r w:rsidR="007E28B7">
        <w:rPr>
          <w:rFonts w:asciiTheme="minorHAnsi" w:hAnsiTheme="minorHAnsi" w:cs="Arial"/>
          <w:sz w:val="28"/>
          <w:szCs w:val="28"/>
        </w:rPr>
        <w:t xml:space="preserve"> le souhaitait</w:t>
      </w:r>
      <w:r w:rsidR="00E250A6" w:rsidRPr="0093561F">
        <w:rPr>
          <w:rFonts w:asciiTheme="minorHAnsi" w:hAnsiTheme="minorHAnsi" w:cs="Arial"/>
          <w:sz w:val="28"/>
          <w:szCs w:val="28"/>
        </w:rPr>
        <w:t xml:space="preserve">. </w:t>
      </w:r>
    </w:p>
    <w:p w:rsidR="00E250A6" w:rsidRPr="0093561F" w:rsidRDefault="00D30784" w:rsidP="001E0561">
      <w:pPr>
        <w:spacing w:before="240" w:after="0" w:line="360" w:lineRule="auto"/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>Merci</w:t>
      </w:r>
      <w:r w:rsidR="00E250A6" w:rsidRPr="0093561F">
        <w:rPr>
          <w:rFonts w:asciiTheme="minorHAnsi" w:hAnsiTheme="minorHAnsi" w:cs="Arial"/>
          <w:sz w:val="28"/>
          <w:szCs w:val="28"/>
        </w:rPr>
        <w:t xml:space="preserve">. </w:t>
      </w:r>
    </w:p>
    <w:p w:rsidR="0093561F" w:rsidRPr="0093561F" w:rsidRDefault="0093561F">
      <w:pPr>
        <w:spacing w:before="240" w:after="0" w:line="360" w:lineRule="auto"/>
        <w:rPr>
          <w:rFonts w:asciiTheme="minorHAnsi" w:hAnsiTheme="minorHAnsi" w:cs="Arial"/>
          <w:sz w:val="28"/>
          <w:szCs w:val="28"/>
        </w:rPr>
      </w:pPr>
    </w:p>
    <w:sectPr w:rsidR="0093561F" w:rsidRPr="0093561F" w:rsidSect="006334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68FD" w:rsidRDefault="003868FD" w:rsidP="005220DC">
      <w:pPr>
        <w:spacing w:after="0" w:line="240" w:lineRule="auto"/>
      </w:pPr>
      <w:r>
        <w:separator/>
      </w:r>
    </w:p>
  </w:endnote>
  <w:endnote w:type="continuationSeparator" w:id="0">
    <w:p w:rsidR="003868FD" w:rsidRDefault="003868FD" w:rsidP="005220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68FD" w:rsidRDefault="003868FD" w:rsidP="005220DC">
      <w:pPr>
        <w:spacing w:after="0" w:line="240" w:lineRule="auto"/>
      </w:pPr>
      <w:r>
        <w:separator/>
      </w:r>
    </w:p>
  </w:footnote>
  <w:footnote w:type="continuationSeparator" w:id="0">
    <w:p w:rsidR="003868FD" w:rsidRDefault="003868FD" w:rsidP="005220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BD68DFA2"/>
    <w:lvl w:ilvl="0">
      <w:numFmt w:val="bullet"/>
      <w:lvlText w:val="*"/>
      <w:lvlJc w:val="left"/>
    </w:lvl>
  </w:abstractNum>
  <w:abstractNum w:abstractNumId="1">
    <w:nsid w:val="11DA7C48"/>
    <w:multiLevelType w:val="hybridMultilevel"/>
    <w:tmpl w:val="5D90D5CC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78E72BB"/>
    <w:multiLevelType w:val="hybridMultilevel"/>
    <w:tmpl w:val="9E221830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3426E34"/>
    <w:multiLevelType w:val="hybridMultilevel"/>
    <w:tmpl w:val="0836522A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10735B3"/>
    <w:multiLevelType w:val="hybridMultilevel"/>
    <w:tmpl w:val="B946302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9A4598"/>
    <w:multiLevelType w:val="hybridMultilevel"/>
    <w:tmpl w:val="37CC016C"/>
    <w:lvl w:ilvl="0" w:tplc="F320BED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9DA6A7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6E80AD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8CC6A8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F2AC2F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C2022F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DE2B0A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44EB3F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1BED27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>
    <w:nsid w:val="7B3732FF"/>
    <w:multiLevelType w:val="hybridMultilevel"/>
    <w:tmpl w:val="3D94D3C8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2">
    <w:abstractNumId w:val="3"/>
  </w:num>
  <w:num w:numId="3">
    <w:abstractNumId w:val="6"/>
  </w:num>
  <w:num w:numId="4">
    <w:abstractNumId w:val="2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C5EE3"/>
    <w:rsid w:val="000062D2"/>
    <w:rsid w:val="00024113"/>
    <w:rsid w:val="000427FF"/>
    <w:rsid w:val="000800EF"/>
    <w:rsid w:val="0008330D"/>
    <w:rsid w:val="000E3FFC"/>
    <w:rsid w:val="000F6529"/>
    <w:rsid w:val="000F6D1E"/>
    <w:rsid w:val="0010037F"/>
    <w:rsid w:val="00126C67"/>
    <w:rsid w:val="00147405"/>
    <w:rsid w:val="00180128"/>
    <w:rsid w:val="0019781B"/>
    <w:rsid w:val="001A5505"/>
    <w:rsid w:val="001C5EE3"/>
    <w:rsid w:val="001E0561"/>
    <w:rsid w:val="001F0A37"/>
    <w:rsid w:val="00210B7E"/>
    <w:rsid w:val="00216E1E"/>
    <w:rsid w:val="002266CF"/>
    <w:rsid w:val="00230B22"/>
    <w:rsid w:val="00241FF5"/>
    <w:rsid w:val="00266C98"/>
    <w:rsid w:val="00284438"/>
    <w:rsid w:val="00285492"/>
    <w:rsid w:val="00294064"/>
    <w:rsid w:val="002A2158"/>
    <w:rsid w:val="002D1414"/>
    <w:rsid w:val="002D6C4D"/>
    <w:rsid w:val="002F15D1"/>
    <w:rsid w:val="00315CC7"/>
    <w:rsid w:val="003228FB"/>
    <w:rsid w:val="00323D6C"/>
    <w:rsid w:val="00380582"/>
    <w:rsid w:val="003844FF"/>
    <w:rsid w:val="003868FD"/>
    <w:rsid w:val="003B72D7"/>
    <w:rsid w:val="00403A91"/>
    <w:rsid w:val="004128D9"/>
    <w:rsid w:val="00425504"/>
    <w:rsid w:val="00426256"/>
    <w:rsid w:val="00433CB3"/>
    <w:rsid w:val="0047562C"/>
    <w:rsid w:val="004A342E"/>
    <w:rsid w:val="004A6A3D"/>
    <w:rsid w:val="004B1BEB"/>
    <w:rsid w:val="004B71FF"/>
    <w:rsid w:val="004B73AA"/>
    <w:rsid w:val="004F21DA"/>
    <w:rsid w:val="005047F4"/>
    <w:rsid w:val="00505A5D"/>
    <w:rsid w:val="00511230"/>
    <w:rsid w:val="005142C6"/>
    <w:rsid w:val="005220DC"/>
    <w:rsid w:val="005242EE"/>
    <w:rsid w:val="00536D8D"/>
    <w:rsid w:val="00557698"/>
    <w:rsid w:val="00570DE5"/>
    <w:rsid w:val="00574E47"/>
    <w:rsid w:val="00575A35"/>
    <w:rsid w:val="005A356C"/>
    <w:rsid w:val="005B1D5E"/>
    <w:rsid w:val="005B20EB"/>
    <w:rsid w:val="005B2D83"/>
    <w:rsid w:val="005F44C2"/>
    <w:rsid w:val="005F5155"/>
    <w:rsid w:val="00607D9F"/>
    <w:rsid w:val="00613825"/>
    <w:rsid w:val="00631BD4"/>
    <w:rsid w:val="00633449"/>
    <w:rsid w:val="00642C73"/>
    <w:rsid w:val="006447A5"/>
    <w:rsid w:val="006B19D1"/>
    <w:rsid w:val="006C3029"/>
    <w:rsid w:val="006D2B03"/>
    <w:rsid w:val="006E3B12"/>
    <w:rsid w:val="006F3894"/>
    <w:rsid w:val="006F7B4C"/>
    <w:rsid w:val="00775A77"/>
    <w:rsid w:val="00777899"/>
    <w:rsid w:val="00784907"/>
    <w:rsid w:val="00787B56"/>
    <w:rsid w:val="00792C79"/>
    <w:rsid w:val="007A399D"/>
    <w:rsid w:val="007B4A03"/>
    <w:rsid w:val="007C1718"/>
    <w:rsid w:val="007D61C0"/>
    <w:rsid w:val="007E28B7"/>
    <w:rsid w:val="007F0FF4"/>
    <w:rsid w:val="007F5418"/>
    <w:rsid w:val="00807DA6"/>
    <w:rsid w:val="00812947"/>
    <w:rsid w:val="008136D3"/>
    <w:rsid w:val="00821867"/>
    <w:rsid w:val="0082295B"/>
    <w:rsid w:val="00850C3D"/>
    <w:rsid w:val="00894B34"/>
    <w:rsid w:val="008E4C80"/>
    <w:rsid w:val="0093561F"/>
    <w:rsid w:val="009362E2"/>
    <w:rsid w:val="0093707F"/>
    <w:rsid w:val="00941ECD"/>
    <w:rsid w:val="00943942"/>
    <w:rsid w:val="00981F91"/>
    <w:rsid w:val="00984AC9"/>
    <w:rsid w:val="009A01BE"/>
    <w:rsid w:val="009A1309"/>
    <w:rsid w:val="009A2A61"/>
    <w:rsid w:val="009A639C"/>
    <w:rsid w:val="009B58AF"/>
    <w:rsid w:val="009B6D3F"/>
    <w:rsid w:val="009E093A"/>
    <w:rsid w:val="009E11FC"/>
    <w:rsid w:val="009E598A"/>
    <w:rsid w:val="009E5B50"/>
    <w:rsid w:val="00A0680D"/>
    <w:rsid w:val="00A06B6A"/>
    <w:rsid w:val="00A41DB5"/>
    <w:rsid w:val="00A47093"/>
    <w:rsid w:val="00A63389"/>
    <w:rsid w:val="00A65A9D"/>
    <w:rsid w:val="00A7183B"/>
    <w:rsid w:val="00A71888"/>
    <w:rsid w:val="00AA5ABD"/>
    <w:rsid w:val="00AB102C"/>
    <w:rsid w:val="00B14FE3"/>
    <w:rsid w:val="00B32D30"/>
    <w:rsid w:val="00B338CE"/>
    <w:rsid w:val="00B56ADB"/>
    <w:rsid w:val="00B75EC6"/>
    <w:rsid w:val="00B82CF0"/>
    <w:rsid w:val="00B8319E"/>
    <w:rsid w:val="00BA3CB1"/>
    <w:rsid w:val="00BB7D86"/>
    <w:rsid w:val="00BD51A6"/>
    <w:rsid w:val="00BE5676"/>
    <w:rsid w:val="00C04D99"/>
    <w:rsid w:val="00C10C43"/>
    <w:rsid w:val="00C615B7"/>
    <w:rsid w:val="00C62F46"/>
    <w:rsid w:val="00C66F23"/>
    <w:rsid w:val="00C8110E"/>
    <w:rsid w:val="00C81FA4"/>
    <w:rsid w:val="00C87BF9"/>
    <w:rsid w:val="00C94639"/>
    <w:rsid w:val="00CF2A0B"/>
    <w:rsid w:val="00CF6935"/>
    <w:rsid w:val="00CF7714"/>
    <w:rsid w:val="00D30784"/>
    <w:rsid w:val="00D37714"/>
    <w:rsid w:val="00D86CCC"/>
    <w:rsid w:val="00D87413"/>
    <w:rsid w:val="00DA2FCA"/>
    <w:rsid w:val="00DE626B"/>
    <w:rsid w:val="00DF01E3"/>
    <w:rsid w:val="00E075F5"/>
    <w:rsid w:val="00E15E1C"/>
    <w:rsid w:val="00E250A6"/>
    <w:rsid w:val="00E555A1"/>
    <w:rsid w:val="00E65CD2"/>
    <w:rsid w:val="00EA7DA1"/>
    <w:rsid w:val="00EB447C"/>
    <w:rsid w:val="00EC529F"/>
    <w:rsid w:val="00ED49AA"/>
    <w:rsid w:val="00EE7063"/>
    <w:rsid w:val="00EF1E43"/>
    <w:rsid w:val="00F32D23"/>
    <w:rsid w:val="00F34F8D"/>
    <w:rsid w:val="00F3600D"/>
    <w:rsid w:val="00F80782"/>
    <w:rsid w:val="00F86F99"/>
    <w:rsid w:val="00F9574D"/>
    <w:rsid w:val="00FA0E7E"/>
    <w:rsid w:val="00FA4F38"/>
    <w:rsid w:val="00FD1DFF"/>
    <w:rsid w:val="00FD5906"/>
    <w:rsid w:val="00FE5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3449"/>
    <w:pPr>
      <w:spacing w:after="200" w:line="276" w:lineRule="auto"/>
    </w:pPr>
    <w:rPr>
      <w:sz w:val="22"/>
      <w:szCs w:val="22"/>
      <w:lang w:val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googqs-tidbit1">
    <w:name w:val="goog_qs-tidbit1"/>
    <w:basedOn w:val="DefaultParagraphFont"/>
    <w:rsid w:val="00A65A9D"/>
    <w:rPr>
      <w:vanish w:val="0"/>
      <w:webHidden w:val="0"/>
      <w:specVanish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6D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6D3F"/>
    <w:rPr>
      <w:rFonts w:ascii="Tahoma" w:hAnsi="Tahoma" w:cs="Tahoma"/>
      <w:sz w:val="16"/>
      <w:szCs w:val="16"/>
      <w:lang w:val="fr-CA"/>
    </w:rPr>
  </w:style>
  <w:style w:type="paragraph" w:styleId="ListParagraph">
    <w:name w:val="List Paragraph"/>
    <w:basedOn w:val="Normal"/>
    <w:uiPriority w:val="34"/>
    <w:qFormat/>
    <w:rsid w:val="00C9463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5220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220DC"/>
    <w:rPr>
      <w:sz w:val="22"/>
      <w:szCs w:val="22"/>
      <w:lang w:val="fr-CA"/>
    </w:rPr>
  </w:style>
  <w:style w:type="paragraph" w:styleId="Footer">
    <w:name w:val="footer"/>
    <w:basedOn w:val="Normal"/>
    <w:link w:val="FooterChar"/>
    <w:uiPriority w:val="99"/>
    <w:semiHidden/>
    <w:unhideWhenUsed/>
    <w:rsid w:val="005220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220DC"/>
    <w:rPr>
      <w:sz w:val="22"/>
      <w:szCs w:val="22"/>
      <w:lang w:val="fr-CA"/>
    </w:rPr>
  </w:style>
  <w:style w:type="character" w:styleId="CommentReference">
    <w:name w:val="annotation reference"/>
    <w:basedOn w:val="DefaultParagraphFont"/>
    <w:uiPriority w:val="99"/>
    <w:semiHidden/>
    <w:unhideWhenUsed/>
    <w:rsid w:val="002D14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141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1414"/>
    <w:rPr>
      <w:lang w:val="fr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14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1414"/>
    <w:rPr>
      <w:b/>
      <w:bCs/>
      <w:lang w:val="fr-C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75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192316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16078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6657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2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62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75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91919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993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43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57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11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9281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033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B66844-1CD6-40FE-BE52-0F9AB1931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529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LSUC</Company>
  <LinksUpToDate>false</LinksUpToDate>
  <CharactersWithSpaces>3436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gproulx</dc:creator>
  <cp:lastModifiedBy>Gérard</cp:lastModifiedBy>
  <cp:revision>2</cp:revision>
  <cp:lastPrinted>2012-03-06T16:01:00Z</cp:lastPrinted>
  <dcterms:created xsi:type="dcterms:W3CDTF">2013-10-19T15:21:00Z</dcterms:created>
  <dcterms:modified xsi:type="dcterms:W3CDTF">2013-10-19T15:21:00Z</dcterms:modified>
</cp:coreProperties>
</file>