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CD9" w:rsidRPr="002C1CD9" w:rsidRDefault="002C1CD9" w:rsidP="002C1CD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</w:pPr>
      <w:bookmarkStart w:id="0" w:name="_GoBack"/>
      <w:bookmarkEnd w:id="0"/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>8 novembre 2012</w:t>
      </w:r>
    </w:p>
    <w:p w:rsidR="002C1CD9" w:rsidRDefault="002C1CD9" w:rsidP="002C1CD9">
      <w:pPr>
        <w:spacing w:after="0" w:line="240" w:lineRule="auto"/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</w:pP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 xml:space="preserve">M. </w:t>
      </w:r>
      <w:r w:rsidRPr="002C1CD9">
        <w:rPr>
          <w:rFonts w:ascii="Verdana" w:eastAsia="Times New Roman" w:hAnsi="Verdana" w:cs="Times New Roman"/>
          <w:b/>
          <w:bCs/>
          <w:color w:val="300000"/>
          <w:sz w:val="19"/>
          <w:szCs w:val="19"/>
          <w:lang w:eastAsia="fr-CA"/>
        </w:rPr>
        <w:t>Yvon Godin</w:t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 xml:space="preserve">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 xml:space="preserve">Monsieur le Président, il y a eu des consultations entre tous les partis, et j'espère que, si vous le demandez, vous constaterez qu'il y a consentement unanime pour la motion suivante: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bookmarkStart w:id="1" w:name="Para3063059"/>
      <w:bookmarkEnd w:id="1"/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Que le Comité permanent de la justice et des droits de la personne soit le comité désigné pour l'examen prévu par l'article 533.1 du Code criminel.</w:t>
      </w:r>
    </w:p>
    <w:p w:rsidR="002C1CD9" w:rsidRPr="002C1CD9" w:rsidRDefault="002C1CD9" w:rsidP="002C1C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[</w:t>
      </w:r>
      <w:r w:rsidRPr="002C1CD9">
        <w:rPr>
          <w:rFonts w:ascii="Verdana" w:eastAsia="Times New Roman" w:hAnsi="Verdana" w:cs="Times New Roman"/>
          <w:i/>
          <w:iCs/>
          <w:sz w:val="19"/>
          <w:szCs w:val="19"/>
          <w:lang w:eastAsia="fr-CA"/>
        </w:rPr>
        <w:t>Traduction</w:t>
      </w: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]</w:t>
      </w:r>
    </w:p>
    <w:bookmarkStart w:id="2" w:name="Int-7776648"/>
    <w:bookmarkEnd w:id="2"/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begin"/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instrText xml:space="preserve"> HYPERLINK "http://data.parl.gc.ca/widgets/v1/fr/intervention/7776648" \t "_blank" </w:instrText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separate"/>
      </w:r>
      <w:r w:rsidRPr="002C1CD9">
        <w:rPr>
          <w:rFonts w:ascii="Verdana" w:eastAsia="Times New Roman" w:hAnsi="Verdana" w:cs="Times New Roman"/>
          <w:b/>
          <w:bCs/>
          <w:color w:val="300000"/>
          <w:sz w:val="19"/>
          <w:szCs w:val="19"/>
          <w:lang w:eastAsia="fr-CA"/>
        </w:rPr>
        <w:t>Le président suppléant (M. Barry Devolin)</w:t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end"/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 xml:space="preserve">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Le député a-t-il le consentement unanime de la Chambre pour proposer la motion?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bookmarkStart w:id="3" w:name="Para3063061"/>
      <w:bookmarkEnd w:id="3"/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>Des voix:</w:t>
      </w: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 xml:space="preserve"> D'accord.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bookmarkStart w:id="4" w:name="Para3063062"/>
      <w:bookmarkEnd w:id="4"/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>Des voix:</w:t>
      </w: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 xml:space="preserve"> Non.</w:t>
      </w:r>
    </w:p>
    <w:p w:rsidR="002C1CD9" w:rsidRPr="002C1CD9" w:rsidRDefault="002C1CD9" w:rsidP="002C1CD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* * *</w:t>
      </w:r>
    </w:p>
    <w:p w:rsidR="002C1CD9" w:rsidRPr="002C1CD9" w:rsidRDefault="002C1CD9" w:rsidP="002C1C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[</w:t>
      </w:r>
      <w:r w:rsidRPr="002C1CD9">
        <w:rPr>
          <w:rFonts w:ascii="Verdana" w:eastAsia="Times New Roman" w:hAnsi="Verdana" w:cs="Times New Roman"/>
          <w:i/>
          <w:iCs/>
          <w:sz w:val="19"/>
          <w:szCs w:val="19"/>
          <w:lang w:eastAsia="fr-CA"/>
        </w:rPr>
        <w:t>Français</w:t>
      </w: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]</w:t>
      </w:r>
    </w:p>
    <w:p w:rsidR="002C1CD9" w:rsidRPr="002C1CD9" w:rsidRDefault="002C1CD9" w:rsidP="002C1CD9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3"/>
          <w:szCs w:val="23"/>
          <w:lang w:eastAsia="fr-CA"/>
        </w:rPr>
      </w:pPr>
      <w:r w:rsidRPr="002C1CD9">
        <w:rPr>
          <w:rFonts w:ascii="Verdana" w:eastAsia="Times New Roman" w:hAnsi="Verdana" w:cs="Times New Roman"/>
          <w:b/>
          <w:bCs/>
          <w:sz w:val="23"/>
          <w:szCs w:val="23"/>
          <w:lang w:eastAsia="fr-CA"/>
        </w:rPr>
        <w:t>Les comités de la Chambre</w:t>
      </w:r>
      <w:bookmarkStart w:id="5" w:name="SOB-7776746"/>
      <w:bookmarkEnd w:id="5"/>
    </w:p>
    <w:p w:rsidR="002C1CD9" w:rsidRPr="002C1CD9" w:rsidRDefault="002C1CD9" w:rsidP="002C1CD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Justice et droits de la personne</w:t>
      </w:r>
      <w:bookmarkStart w:id="6" w:name="SOBQ-7776746"/>
      <w:bookmarkEnd w:id="6"/>
    </w:p>
    <w:bookmarkStart w:id="7" w:name="Int-7776650"/>
    <w:bookmarkEnd w:id="7"/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begin"/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instrText xml:space="preserve"> HYPERLINK "http://data.parl.gc.ca/widgets/v1/fr/intervention/7776650" \t "_blank" </w:instrText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separate"/>
      </w:r>
      <w:r w:rsidRPr="002C1CD9">
        <w:rPr>
          <w:rFonts w:ascii="Verdana" w:eastAsia="Times New Roman" w:hAnsi="Verdana" w:cs="Times New Roman"/>
          <w:b/>
          <w:bCs/>
          <w:color w:val="300000"/>
          <w:sz w:val="19"/>
          <w:szCs w:val="19"/>
          <w:lang w:eastAsia="fr-CA"/>
        </w:rPr>
        <w:t>L'hon. Peter Van Loan (leader du gouvernement à la Chambre des communes, PCC)</w:t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end"/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 xml:space="preserve">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Monsieur le Président, je propose, appuyé par le président du Conseil du Trésor et conformément à l'article 56.1 du Règlement: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8460"/>
      </w:tblGrid>
      <w:tr w:rsidR="002C1CD9" w:rsidRPr="002C1CD9" w:rsidTr="002C1CD9">
        <w:trPr>
          <w:tblCellSpacing w:w="0" w:type="dxa"/>
        </w:trPr>
        <w:tc>
          <w:tcPr>
            <w:tcW w:w="180" w:type="dxa"/>
            <w:hideMark/>
          </w:tcPr>
          <w:p w:rsidR="002C1CD9" w:rsidRPr="002C1CD9" w:rsidRDefault="002C1CD9" w:rsidP="002C1C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9"/>
                <w:szCs w:val="19"/>
                <w:lang w:eastAsia="fr-CA"/>
              </w:rPr>
            </w:pPr>
            <w:bookmarkStart w:id="8" w:name="Para3063064"/>
            <w:bookmarkEnd w:id="8"/>
          </w:p>
        </w:tc>
        <w:tc>
          <w:tcPr>
            <w:tcW w:w="0" w:type="auto"/>
            <w:hideMark/>
          </w:tcPr>
          <w:p w:rsidR="002C1CD9" w:rsidRPr="002C1CD9" w:rsidRDefault="002C1CD9" w:rsidP="002C1CD9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eastAsia="fr-CA"/>
              </w:rPr>
            </w:pPr>
            <w:r w:rsidRPr="002C1CD9">
              <w:rPr>
                <w:rFonts w:ascii="Verdana" w:eastAsia="Times New Roman" w:hAnsi="Verdana" w:cs="Times New Roman"/>
                <w:sz w:val="15"/>
                <w:szCs w:val="15"/>
                <w:lang w:eastAsia="fr-CA"/>
              </w:rPr>
              <w:t>Que le Comité permanent de la justice et des droits de la personne soit le comité désigné pour l'examen prévu par l'article 533.1 de le Code criminel.</w:t>
            </w:r>
          </w:p>
        </w:tc>
      </w:tr>
    </w:tbl>
    <w:p w:rsidR="002C1CD9" w:rsidRPr="002C1CD9" w:rsidRDefault="002C1CD9" w:rsidP="002C1C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[</w:t>
      </w:r>
      <w:r w:rsidRPr="002C1CD9">
        <w:rPr>
          <w:rFonts w:ascii="Verdana" w:eastAsia="Times New Roman" w:hAnsi="Verdana" w:cs="Times New Roman"/>
          <w:i/>
          <w:iCs/>
          <w:sz w:val="19"/>
          <w:szCs w:val="19"/>
          <w:lang w:eastAsia="fr-CA"/>
        </w:rPr>
        <w:t>Traduction</w:t>
      </w: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]</w:t>
      </w:r>
    </w:p>
    <w:bookmarkStart w:id="9" w:name="Int-7776653"/>
    <w:bookmarkEnd w:id="9"/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begin"/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instrText xml:space="preserve"> HYPERLINK "http://data.parl.gc.ca/widgets/v1/fr/intervention/7776653" \t "_blank" </w:instrText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separate"/>
      </w:r>
      <w:r w:rsidRPr="002C1CD9">
        <w:rPr>
          <w:rFonts w:ascii="Verdana" w:eastAsia="Times New Roman" w:hAnsi="Verdana" w:cs="Times New Roman"/>
          <w:b/>
          <w:bCs/>
          <w:color w:val="300000"/>
          <w:sz w:val="19"/>
          <w:szCs w:val="19"/>
          <w:lang w:eastAsia="fr-CA"/>
        </w:rPr>
        <w:t>Le président suppléant (M. Barry Devolin)</w:t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fldChar w:fldCharType="end"/>
      </w:r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 xml:space="preserve">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La Chambre a entendu la motion. Que les députés qui s'opposent à la motion veuillent bien se lever.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bookmarkStart w:id="10" w:name="Para3063066"/>
      <w:bookmarkEnd w:id="10"/>
      <w:r w:rsidRPr="002C1CD9">
        <w:rPr>
          <w:rFonts w:ascii="Verdana" w:eastAsia="Times New Roman" w:hAnsi="Verdana" w:cs="Times New Roman"/>
          <w:i/>
          <w:iCs/>
          <w:sz w:val="19"/>
          <w:szCs w:val="19"/>
          <w:lang w:eastAsia="fr-CA"/>
        </w:rPr>
        <w:t xml:space="preserve">Et moins de 25 députés s'étant levés: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bookmarkStart w:id="11" w:name="Para3063067"/>
      <w:bookmarkEnd w:id="11"/>
      <w:r w:rsidRPr="002C1CD9">
        <w:rPr>
          <w:rFonts w:ascii="Verdana" w:eastAsia="Times New Roman" w:hAnsi="Verdana" w:cs="Times New Roman"/>
          <w:b/>
          <w:bCs/>
          <w:sz w:val="19"/>
          <w:szCs w:val="19"/>
          <w:lang w:eastAsia="fr-CA"/>
        </w:rPr>
        <w:t xml:space="preserve">Le président suppléant (M. Barry Devolin): </w:t>
      </w: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>Moins de 25 députés s'étant levés, la motion est adoptée.</w:t>
      </w:r>
    </w:p>
    <w:p w:rsidR="002C1CD9" w:rsidRPr="002C1CD9" w:rsidRDefault="002C1CD9" w:rsidP="002C1C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bookmarkStart w:id="12" w:name="PT-8"/>
      <w:bookmarkEnd w:id="12"/>
      <w:r w:rsidRPr="002C1CD9">
        <w:rPr>
          <w:rFonts w:ascii="Verdana" w:eastAsia="Times New Roman" w:hAnsi="Verdana" w:cs="Times New Roman"/>
          <w:color w:val="008000"/>
          <w:sz w:val="19"/>
          <w:szCs w:val="19"/>
          <w:lang w:eastAsia="fr-CA"/>
        </w:rPr>
        <w:t>(La motion est adoptée.)</w:t>
      </w:r>
      <w:r w:rsidRPr="002C1CD9">
        <w:rPr>
          <w:rFonts w:ascii="Verdana" w:eastAsia="Times New Roman" w:hAnsi="Verdana" w:cs="Times New Roman"/>
          <w:sz w:val="19"/>
          <w:szCs w:val="19"/>
          <w:lang w:eastAsia="fr-CA"/>
        </w:rPr>
        <w:t xml:space="preserve"> </w:t>
      </w:r>
    </w:p>
    <w:p w:rsidR="00465DDF" w:rsidRDefault="003358A4"/>
    <w:p w:rsidR="002C1CD9" w:rsidRDefault="002C1CD9"/>
    <w:p w:rsidR="002C1CD9" w:rsidRDefault="002C1CD9"/>
    <w:p w:rsidR="002C1CD9" w:rsidRDefault="002C1CD9"/>
    <w:p w:rsidR="002C1CD9" w:rsidRDefault="002C1CD9"/>
    <w:p w:rsidR="002C1CD9" w:rsidRPr="002C1CD9" w:rsidRDefault="002C1CD9" w:rsidP="002C1CD9">
      <w:pPr>
        <w:jc w:val="center"/>
        <w:rPr>
          <w:rFonts w:ascii="Verdana" w:hAnsi="Verdana"/>
          <w:b/>
          <w:sz w:val="19"/>
          <w:szCs w:val="19"/>
        </w:rPr>
      </w:pPr>
      <w:r w:rsidRPr="002C1CD9">
        <w:rPr>
          <w:rFonts w:ascii="Verdana" w:hAnsi="Verdana"/>
          <w:b/>
          <w:sz w:val="19"/>
          <w:szCs w:val="19"/>
        </w:rPr>
        <w:lastRenderedPageBreak/>
        <w:t>November 8, 2012</w:t>
      </w:r>
    </w:p>
    <w:p w:rsidR="002C1CD9" w:rsidRPr="002C1CD9" w:rsidRDefault="003358A4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hyperlink r:id="rId5" w:tgtFrame="_blank" w:history="1">
        <w:r w:rsidR="002C1CD9" w:rsidRPr="002C1CD9">
          <w:rPr>
            <w:rFonts w:ascii="Verdana" w:eastAsia="Times New Roman" w:hAnsi="Verdana" w:cs="Times New Roman"/>
            <w:b/>
            <w:bCs/>
            <w:color w:val="300000"/>
            <w:sz w:val="19"/>
            <w:szCs w:val="19"/>
            <w:lang w:val="en-CA" w:eastAsia="fr-CA"/>
          </w:rPr>
          <w:t>Mr. Yvon Godin</w:t>
        </w:r>
      </w:hyperlink>
      <w:r w:rsidR="002C1CD9" w:rsidRPr="002C1CD9">
        <w:rPr>
          <w:rFonts w:ascii="Verdana" w:eastAsia="Times New Roman" w:hAnsi="Verdana" w:cs="Times New Roman"/>
          <w:b/>
          <w:bCs/>
          <w:sz w:val="19"/>
          <w:szCs w:val="19"/>
          <w:lang w:val="en-CA" w:eastAsia="fr-CA"/>
        </w:rPr>
        <w:t xml:space="preserve">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Mr. Speaker, there have been consultations among all parties and I believe that if you seek it you would find unanimous consent for the following motion: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That the Standing Committee on Justice and Human Rights be the committee for the purposes of section 533.1 of the Criminal Code.</w:t>
      </w:r>
    </w:p>
    <w:p w:rsidR="002C1CD9" w:rsidRPr="002C1CD9" w:rsidRDefault="002C1CD9" w:rsidP="002C1C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[</w:t>
      </w:r>
      <w:r w:rsidRPr="002C1CD9">
        <w:rPr>
          <w:rFonts w:ascii="Verdana" w:eastAsia="Times New Roman" w:hAnsi="Verdana" w:cs="Times New Roman"/>
          <w:i/>
          <w:iCs/>
          <w:sz w:val="19"/>
          <w:szCs w:val="19"/>
          <w:lang w:val="en-CA" w:eastAsia="fr-CA"/>
        </w:rPr>
        <w:t>English</w:t>
      </w: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]</w:t>
      </w:r>
    </w:p>
    <w:p w:rsidR="002C1CD9" w:rsidRPr="002C1CD9" w:rsidRDefault="003358A4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hyperlink r:id="rId6" w:tgtFrame="_blank" w:history="1">
        <w:r w:rsidR="002C1CD9" w:rsidRPr="002C1CD9">
          <w:rPr>
            <w:rFonts w:ascii="Verdana" w:eastAsia="Times New Roman" w:hAnsi="Verdana" w:cs="Times New Roman"/>
            <w:b/>
            <w:bCs/>
            <w:color w:val="300000"/>
            <w:sz w:val="19"/>
            <w:szCs w:val="19"/>
            <w:lang w:val="en-CA" w:eastAsia="fr-CA"/>
          </w:rPr>
          <w:t>The Acting Speaker (Mr. Barry Devolin)</w:t>
        </w:r>
      </w:hyperlink>
      <w:r w:rsidR="002C1CD9" w:rsidRPr="002C1CD9">
        <w:rPr>
          <w:rFonts w:ascii="Verdana" w:eastAsia="Times New Roman" w:hAnsi="Verdana" w:cs="Times New Roman"/>
          <w:b/>
          <w:bCs/>
          <w:sz w:val="19"/>
          <w:szCs w:val="19"/>
          <w:lang w:val="en-CA" w:eastAsia="fr-CA"/>
        </w:rPr>
        <w:t xml:space="preserve">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Does the hon. member have the unanimous consent of the House to move the motion?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b/>
          <w:bCs/>
          <w:sz w:val="19"/>
          <w:szCs w:val="19"/>
          <w:lang w:val="en-CA" w:eastAsia="fr-CA"/>
        </w:rPr>
        <w:t>Some hon. members:</w:t>
      </w: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 xml:space="preserve"> Agreed.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b/>
          <w:bCs/>
          <w:sz w:val="19"/>
          <w:szCs w:val="19"/>
          <w:lang w:val="en-CA" w:eastAsia="fr-CA"/>
        </w:rPr>
        <w:t>Some hon. members:</w:t>
      </w: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 xml:space="preserve"> No.</w:t>
      </w:r>
    </w:p>
    <w:p w:rsidR="002C1CD9" w:rsidRPr="002C1CD9" w:rsidRDefault="002C1CD9" w:rsidP="002C1CD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* * *</w:t>
      </w:r>
    </w:p>
    <w:p w:rsidR="002C1CD9" w:rsidRPr="002C1CD9" w:rsidRDefault="002C1CD9" w:rsidP="002C1C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[</w:t>
      </w:r>
      <w:r w:rsidRPr="002C1CD9">
        <w:rPr>
          <w:rFonts w:ascii="Verdana" w:eastAsia="Times New Roman" w:hAnsi="Verdana" w:cs="Times New Roman"/>
          <w:i/>
          <w:iCs/>
          <w:sz w:val="19"/>
          <w:szCs w:val="19"/>
          <w:lang w:val="en-CA" w:eastAsia="fr-CA"/>
        </w:rPr>
        <w:t>Translation</w:t>
      </w: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]</w:t>
      </w:r>
    </w:p>
    <w:p w:rsidR="002C1CD9" w:rsidRPr="002C1CD9" w:rsidRDefault="002C1CD9" w:rsidP="002C1CD9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3"/>
          <w:szCs w:val="23"/>
          <w:lang w:val="en-CA" w:eastAsia="fr-CA"/>
        </w:rPr>
      </w:pPr>
      <w:r>
        <w:rPr>
          <w:rFonts w:ascii="Verdana" w:eastAsia="Times New Roman" w:hAnsi="Verdana" w:cs="Times New Roman"/>
          <w:b/>
          <w:bCs/>
          <w:sz w:val="23"/>
          <w:szCs w:val="23"/>
          <w:lang w:val="en-CA" w:eastAsia="fr-CA"/>
        </w:rPr>
        <w:t>Committees of the House</w:t>
      </w:r>
    </w:p>
    <w:p w:rsidR="002C1CD9" w:rsidRPr="002C1CD9" w:rsidRDefault="002C1CD9" w:rsidP="002C1CD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>
        <w:rPr>
          <w:rFonts w:ascii="Verdana" w:eastAsia="Times New Roman" w:hAnsi="Verdana" w:cs="Times New Roman"/>
          <w:sz w:val="19"/>
          <w:szCs w:val="19"/>
          <w:lang w:val="en-CA" w:eastAsia="fr-CA"/>
        </w:rPr>
        <w:t>Justice and Human Rights</w:t>
      </w:r>
    </w:p>
    <w:p w:rsidR="002C1CD9" w:rsidRPr="002C1CD9" w:rsidRDefault="003358A4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hyperlink r:id="rId7" w:tgtFrame="_blank" w:history="1">
        <w:r w:rsidR="002C1CD9" w:rsidRPr="002C1CD9">
          <w:rPr>
            <w:rFonts w:ascii="Verdana" w:eastAsia="Times New Roman" w:hAnsi="Verdana" w:cs="Times New Roman"/>
            <w:b/>
            <w:bCs/>
            <w:color w:val="300000"/>
            <w:sz w:val="19"/>
            <w:szCs w:val="19"/>
            <w:lang w:val="en-CA" w:eastAsia="fr-CA"/>
          </w:rPr>
          <w:t>Hon. Peter Van Loan (Leader of the Government in the House of Commons, CPC)</w:t>
        </w:r>
      </w:hyperlink>
      <w:r w:rsidR="002C1CD9" w:rsidRPr="002C1CD9">
        <w:rPr>
          <w:rFonts w:ascii="Verdana" w:eastAsia="Times New Roman" w:hAnsi="Verdana" w:cs="Times New Roman"/>
          <w:b/>
          <w:bCs/>
          <w:sz w:val="19"/>
          <w:szCs w:val="19"/>
          <w:lang w:val="en-CA" w:eastAsia="fr-CA"/>
        </w:rPr>
        <w:t xml:space="preserve">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Mr. Speaker, I move, pursuant to Standing Order 56.1, and seconded by the President of the Treasury Board: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8460"/>
      </w:tblGrid>
      <w:tr w:rsidR="002C1CD9" w:rsidRPr="002C1CD9" w:rsidTr="002C1CD9">
        <w:trPr>
          <w:tblCellSpacing w:w="0" w:type="dxa"/>
        </w:trPr>
        <w:tc>
          <w:tcPr>
            <w:tcW w:w="180" w:type="dxa"/>
            <w:hideMark/>
          </w:tcPr>
          <w:p w:rsidR="002C1CD9" w:rsidRPr="002C1CD9" w:rsidRDefault="002C1CD9" w:rsidP="002C1C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9"/>
                <w:szCs w:val="19"/>
                <w:lang w:val="en-US" w:eastAsia="fr-CA"/>
              </w:rPr>
            </w:pPr>
          </w:p>
        </w:tc>
        <w:tc>
          <w:tcPr>
            <w:tcW w:w="0" w:type="auto"/>
            <w:hideMark/>
          </w:tcPr>
          <w:p w:rsidR="002C1CD9" w:rsidRPr="002C1CD9" w:rsidRDefault="002C1CD9" w:rsidP="002C1CD9">
            <w:pPr>
              <w:spacing w:after="0" w:line="240" w:lineRule="auto"/>
              <w:rPr>
                <w:rFonts w:ascii="Verdana" w:eastAsia="Times New Roman" w:hAnsi="Verdana" w:cs="Times New Roman"/>
                <w:sz w:val="19"/>
                <w:szCs w:val="19"/>
                <w:lang w:val="en-US" w:eastAsia="fr-CA"/>
              </w:rPr>
            </w:pPr>
            <w:r w:rsidRPr="002C1CD9">
              <w:rPr>
                <w:rFonts w:ascii="Verdana" w:eastAsia="Times New Roman" w:hAnsi="Verdana" w:cs="Times New Roman"/>
                <w:sz w:val="15"/>
                <w:szCs w:val="15"/>
                <w:lang w:val="en-US" w:eastAsia="fr-CA"/>
              </w:rPr>
              <w:t>That the Standing Committee on Justice and Human Rights be the committee for the purposes of section 533.1 of the Criminal Code.</w:t>
            </w:r>
          </w:p>
        </w:tc>
      </w:tr>
    </w:tbl>
    <w:p w:rsidR="002C1CD9" w:rsidRPr="002C1CD9" w:rsidRDefault="002C1CD9" w:rsidP="002C1C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[</w:t>
      </w:r>
      <w:r w:rsidRPr="002C1CD9">
        <w:rPr>
          <w:rFonts w:ascii="Verdana" w:eastAsia="Times New Roman" w:hAnsi="Verdana" w:cs="Times New Roman"/>
          <w:i/>
          <w:iCs/>
          <w:sz w:val="19"/>
          <w:szCs w:val="19"/>
          <w:lang w:val="en-CA" w:eastAsia="fr-CA"/>
        </w:rPr>
        <w:t>English</w:t>
      </w: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]</w:t>
      </w:r>
    </w:p>
    <w:p w:rsidR="002C1CD9" w:rsidRPr="002C1CD9" w:rsidRDefault="003358A4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fr-CA"/>
        </w:rPr>
      </w:pPr>
      <w:hyperlink r:id="rId8" w:tgtFrame="_blank" w:history="1">
        <w:r w:rsidR="002C1CD9" w:rsidRPr="002C1CD9">
          <w:rPr>
            <w:rFonts w:ascii="Verdana" w:eastAsia="Times New Roman" w:hAnsi="Verdana" w:cs="Times New Roman"/>
            <w:b/>
            <w:bCs/>
            <w:color w:val="300000"/>
            <w:sz w:val="19"/>
            <w:szCs w:val="19"/>
            <w:lang w:val="en-CA" w:eastAsia="fr-CA"/>
          </w:rPr>
          <w:t>The Acting Speaker (Mr. Barry Devolin)</w:t>
        </w:r>
      </w:hyperlink>
      <w:r w:rsidR="002C1CD9" w:rsidRPr="002C1CD9">
        <w:rPr>
          <w:rFonts w:ascii="Verdana" w:eastAsia="Times New Roman" w:hAnsi="Verdana" w:cs="Times New Roman"/>
          <w:b/>
          <w:bCs/>
          <w:sz w:val="19"/>
          <w:szCs w:val="19"/>
          <w:lang w:val="en-CA" w:eastAsia="fr-CA"/>
        </w:rPr>
        <w:t xml:space="preserve">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The House has heard the terms of the motion. Will those members who object to the motion please rise in their places.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i/>
          <w:iCs/>
          <w:sz w:val="19"/>
          <w:szCs w:val="19"/>
          <w:lang w:val="en-CA" w:eastAsia="fr-CA"/>
        </w:rPr>
        <w:t xml:space="preserve">And fewer than 25 members having risen: </w:t>
      </w:r>
    </w:p>
    <w:p w:rsidR="002C1CD9" w:rsidRPr="002C1CD9" w:rsidRDefault="002C1CD9" w:rsidP="002C1CD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b/>
          <w:bCs/>
          <w:sz w:val="19"/>
          <w:szCs w:val="19"/>
          <w:lang w:val="en-CA" w:eastAsia="fr-CA"/>
        </w:rPr>
        <w:t xml:space="preserve">The Acting Speaker (Mr. Barry Devolin): </w:t>
      </w: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>Fewer than 25 members having risen, the motion is adopted.</w:t>
      </w:r>
    </w:p>
    <w:p w:rsidR="002C1CD9" w:rsidRPr="002C1CD9" w:rsidRDefault="002C1CD9" w:rsidP="002C1C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9"/>
          <w:szCs w:val="19"/>
          <w:lang w:val="en-CA" w:eastAsia="fr-CA"/>
        </w:rPr>
      </w:pPr>
      <w:r w:rsidRPr="002C1CD9">
        <w:rPr>
          <w:rFonts w:ascii="Verdana" w:eastAsia="Times New Roman" w:hAnsi="Verdana" w:cs="Times New Roman"/>
          <w:color w:val="008000"/>
          <w:sz w:val="19"/>
          <w:szCs w:val="19"/>
          <w:lang w:val="en-CA" w:eastAsia="fr-CA"/>
        </w:rPr>
        <w:t>(Motion agreed to)</w:t>
      </w:r>
      <w:r w:rsidRPr="002C1CD9">
        <w:rPr>
          <w:rFonts w:ascii="Verdana" w:eastAsia="Times New Roman" w:hAnsi="Verdana" w:cs="Times New Roman"/>
          <w:sz w:val="19"/>
          <w:szCs w:val="19"/>
          <w:lang w:val="en-CA" w:eastAsia="fr-CA"/>
        </w:rPr>
        <w:t xml:space="preserve"> </w:t>
      </w:r>
    </w:p>
    <w:p w:rsidR="002C1CD9" w:rsidRDefault="002C1CD9"/>
    <w:sectPr w:rsidR="002C1C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9A"/>
    <w:rsid w:val="0020009A"/>
    <w:rsid w:val="002806C1"/>
    <w:rsid w:val="002C1CD9"/>
    <w:rsid w:val="003358A4"/>
    <w:rsid w:val="00C1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C1C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  <w:lang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C1CD9"/>
    <w:rPr>
      <w:rFonts w:ascii="Times New Roman" w:eastAsia="Times New Roman" w:hAnsi="Times New Roman" w:cs="Times New Roman"/>
      <w:b/>
      <w:bCs/>
      <w:sz w:val="29"/>
      <w:szCs w:val="29"/>
      <w:lang w:eastAsia="fr-CA"/>
    </w:rPr>
  </w:style>
  <w:style w:type="character" w:styleId="Hyperlink">
    <w:name w:val="Hyperlink"/>
    <w:basedOn w:val="DefaultParagraphFont"/>
    <w:uiPriority w:val="99"/>
    <w:semiHidden/>
    <w:unhideWhenUsed/>
    <w:rsid w:val="002C1CD9"/>
    <w:rPr>
      <w:strike w:val="0"/>
      <w:dstrike w:val="0"/>
      <w:color w:val="333399"/>
      <w:u w:val="none"/>
      <w:effect w:val="none"/>
    </w:rPr>
  </w:style>
  <w:style w:type="character" w:customStyle="1" w:styleId="nextintervention">
    <w:name w:val="nextintervention"/>
    <w:basedOn w:val="DefaultParagraphFont"/>
    <w:rsid w:val="002C1CD9"/>
  </w:style>
  <w:style w:type="paragraph" w:styleId="NormalWeb">
    <w:name w:val="Normal (Web)"/>
    <w:basedOn w:val="Normal"/>
    <w:uiPriority w:val="99"/>
    <w:semiHidden/>
    <w:unhideWhenUsed/>
    <w:rsid w:val="002C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C1C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  <w:lang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C1CD9"/>
    <w:rPr>
      <w:rFonts w:ascii="Times New Roman" w:eastAsia="Times New Roman" w:hAnsi="Times New Roman" w:cs="Times New Roman"/>
      <w:b/>
      <w:bCs/>
      <w:sz w:val="29"/>
      <w:szCs w:val="29"/>
      <w:lang w:eastAsia="fr-CA"/>
    </w:rPr>
  </w:style>
  <w:style w:type="character" w:styleId="Hyperlink">
    <w:name w:val="Hyperlink"/>
    <w:basedOn w:val="DefaultParagraphFont"/>
    <w:uiPriority w:val="99"/>
    <w:semiHidden/>
    <w:unhideWhenUsed/>
    <w:rsid w:val="002C1CD9"/>
    <w:rPr>
      <w:strike w:val="0"/>
      <w:dstrike w:val="0"/>
      <w:color w:val="333399"/>
      <w:u w:val="none"/>
      <w:effect w:val="none"/>
    </w:rPr>
  </w:style>
  <w:style w:type="character" w:customStyle="1" w:styleId="nextintervention">
    <w:name w:val="nextintervention"/>
    <w:basedOn w:val="DefaultParagraphFont"/>
    <w:rsid w:val="002C1CD9"/>
  </w:style>
  <w:style w:type="paragraph" w:styleId="NormalWeb">
    <w:name w:val="Normal (Web)"/>
    <w:basedOn w:val="Normal"/>
    <w:uiPriority w:val="99"/>
    <w:semiHidden/>
    <w:unhideWhenUsed/>
    <w:rsid w:val="002C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5165">
      <w:bodyDiv w:val="1"/>
      <w:marLeft w:val="3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0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436041">
      <w:bodyDiv w:val="1"/>
      <w:marLeft w:val="3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1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parl.gc.ca/widgets/v1/en/intervention/777665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ta.parl.gc.ca/widgets/v1/en/intervention/77766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ata.parl.gc.ca/widgets/v1/en/intervention/7776648" TargetMode="External"/><Relationship Id="rId5" Type="http://schemas.openxmlformats.org/officeDocument/2006/relationships/hyperlink" Target="http://data.parl.gc.ca/widgets/v1/en/intervention/777664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2640</Characters>
  <Application>Microsoft Office Word</Application>
  <DocSecurity>0</DocSecurity>
  <Lines>22</Lines>
  <Paragraphs>6</Paragraphs>
  <ScaleCrop>false</ScaleCrop>
  <Company>House of Commons / Chambre des communes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godiny0</dc:creator>
  <cp:lastModifiedBy>Gérard</cp:lastModifiedBy>
  <cp:revision>2</cp:revision>
  <dcterms:created xsi:type="dcterms:W3CDTF">2013-02-25T03:29:00Z</dcterms:created>
  <dcterms:modified xsi:type="dcterms:W3CDTF">2013-02-25T03:29:00Z</dcterms:modified>
</cp:coreProperties>
</file>