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52" w:rsidRPr="001D2A52" w:rsidRDefault="006A78CB" w:rsidP="001D2A52">
      <w:pPr>
        <w:spacing w:after="0"/>
        <w:rPr>
          <w:lang w:val="fr-CA"/>
        </w:rPr>
      </w:pPr>
      <w:proofErr w:type="spellStart"/>
      <w:r w:rsidRPr="006A78CB">
        <w:rPr>
          <w:lang w:val="fr-CA"/>
        </w:rPr>
        <w:t>Honourable</w:t>
      </w:r>
      <w:proofErr w:type="spellEnd"/>
      <w:r w:rsidRPr="006A78CB">
        <w:rPr>
          <w:lang w:val="fr-CA"/>
        </w:rPr>
        <w:t xml:space="preserve"> David </w:t>
      </w:r>
      <w:proofErr w:type="spellStart"/>
      <w:r w:rsidRPr="006A78CB">
        <w:rPr>
          <w:lang w:val="fr-CA"/>
        </w:rPr>
        <w:t>Eggen</w:t>
      </w:r>
      <w:proofErr w:type="spellEnd"/>
      <w:r w:rsidR="001D2A52" w:rsidRPr="001D2A52">
        <w:rPr>
          <w:lang w:val="fr-CA"/>
        </w:rPr>
        <w:t xml:space="preserve">                                                                                          </w:t>
      </w:r>
      <w:r w:rsidR="000C18C0">
        <w:rPr>
          <w:lang w:val="fr-CA"/>
        </w:rPr>
        <w:t xml:space="preserve">                      Le 16 mai</w:t>
      </w:r>
      <w:r w:rsidR="001D2A52" w:rsidRPr="001D2A52">
        <w:rPr>
          <w:lang w:val="fr-CA"/>
        </w:rPr>
        <w:t xml:space="preserve"> 2016</w:t>
      </w:r>
    </w:p>
    <w:p w:rsidR="001D2A52" w:rsidRPr="001D2A52" w:rsidRDefault="001D2A52" w:rsidP="001D2A52">
      <w:pPr>
        <w:spacing w:after="0"/>
        <w:rPr>
          <w:lang w:val="fr-CA"/>
        </w:rPr>
      </w:pPr>
      <w:r w:rsidRPr="001D2A52">
        <w:rPr>
          <w:lang w:val="fr-CA"/>
        </w:rPr>
        <w:t>Ministre de l’Éducation de l’Alberta</w:t>
      </w:r>
      <w:r>
        <w:rPr>
          <w:lang w:val="fr-CA"/>
        </w:rPr>
        <w:t xml:space="preserve">                                                 </w:t>
      </w:r>
    </w:p>
    <w:p w:rsidR="001D2A52" w:rsidRPr="001D2A52" w:rsidRDefault="001D2A52" w:rsidP="001D2A52">
      <w:pPr>
        <w:spacing w:after="0"/>
        <w:rPr>
          <w:lang w:val="fr-CA"/>
        </w:rPr>
      </w:pPr>
      <w:r w:rsidRPr="001D2A52">
        <w:rPr>
          <w:lang w:val="fr-CA"/>
        </w:rPr>
        <w:t xml:space="preserve">Édifice de l’Assemblée </w:t>
      </w:r>
      <w:r>
        <w:rPr>
          <w:lang w:val="fr-CA"/>
        </w:rPr>
        <w:t>lé</w:t>
      </w:r>
      <w:r w:rsidRPr="001D2A52">
        <w:rPr>
          <w:lang w:val="fr-CA"/>
        </w:rPr>
        <w:t>gislative de l’Alberta, bureau 228</w:t>
      </w:r>
    </w:p>
    <w:p w:rsidR="001D2A52" w:rsidRPr="001D2A52" w:rsidRDefault="001D2A52" w:rsidP="001D2A52">
      <w:pPr>
        <w:spacing w:after="0"/>
        <w:rPr>
          <w:lang w:val="fr-CA"/>
        </w:rPr>
      </w:pPr>
      <w:r w:rsidRPr="001D2A52">
        <w:rPr>
          <w:lang w:val="fr-CA"/>
        </w:rPr>
        <w:t xml:space="preserve">10800 - 97 Avenue                              </w:t>
      </w:r>
      <w:r>
        <w:rPr>
          <w:lang w:val="fr-CA"/>
        </w:rPr>
        <w:t xml:space="preserve">                         </w:t>
      </w:r>
      <w:r w:rsidRPr="001D2A52">
        <w:rPr>
          <w:lang w:val="fr-CA"/>
        </w:rPr>
        <w:t xml:space="preserve">Via le courriel: </w:t>
      </w:r>
      <w:hyperlink r:id="rId7" w:history="1">
        <w:r w:rsidRPr="0050709B">
          <w:rPr>
            <w:rStyle w:val="Hyperlink"/>
            <w:lang w:val="fr-CA"/>
          </w:rPr>
          <w:t>Education.Minister@gov.ab.ca</w:t>
        </w:r>
      </w:hyperlink>
      <w:r>
        <w:rPr>
          <w:lang w:val="fr-CA"/>
        </w:rPr>
        <w:t xml:space="preserve"> </w:t>
      </w:r>
    </w:p>
    <w:p w:rsidR="001D2A52" w:rsidRDefault="006A78CB" w:rsidP="001D2A52">
      <w:pPr>
        <w:spacing w:after="0"/>
        <w:rPr>
          <w:lang w:val="fr-CA"/>
        </w:rPr>
      </w:pPr>
      <w:r>
        <w:rPr>
          <w:lang w:val="fr-CA"/>
        </w:rPr>
        <w:t>Edmonton</w:t>
      </w:r>
      <w:r w:rsidR="001D2A52" w:rsidRPr="001D2A52">
        <w:rPr>
          <w:lang w:val="fr-CA"/>
        </w:rPr>
        <w:t xml:space="preserve"> </w:t>
      </w:r>
      <w:r>
        <w:rPr>
          <w:lang w:val="fr-CA"/>
        </w:rPr>
        <w:t>(</w:t>
      </w:r>
      <w:r w:rsidR="001D2A52" w:rsidRPr="001D2A52">
        <w:rPr>
          <w:lang w:val="fr-CA"/>
        </w:rPr>
        <w:t>AB</w:t>
      </w:r>
      <w:r>
        <w:rPr>
          <w:lang w:val="fr-CA"/>
        </w:rPr>
        <w:t>)</w:t>
      </w:r>
      <w:r w:rsidR="001D2A52" w:rsidRPr="001D2A52">
        <w:rPr>
          <w:lang w:val="fr-CA"/>
        </w:rPr>
        <w:t xml:space="preserve">   T5K 2B6</w:t>
      </w:r>
    </w:p>
    <w:p w:rsidR="006A78CB" w:rsidRDefault="006A78CB" w:rsidP="001D2A52">
      <w:pPr>
        <w:spacing w:after="0"/>
        <w:rPr>
          <w:lang w:val="fr-CA"/>
        </w:rPr>
      </w:pPr>
    </w:p>
    <w:p w:rsidR="001D2A52" w:rsidRDefault="001D2A52" w:rsidP="001D2A52">
      <w:pPr>
        <w:spacing w:after="0"/>
        <w:rPr>
          <w:lang w:val="fr-CA"/>
        </w:rPr>
      </w:pPr>
      <w:r>
        <w:rPr>
          <w:lang w:val="fr-CA"/>
        </w:rPr>
        <w:t xml:space="preserve">Monsieur le ministre, </w:t>
      </w:r>
    </w:p>
    <w:p w:rsidR="006A78CB" w:rsidRDefault="006A78CB" w:rsidP="001D2A52">
      <w:pPr>
        <w:spacing w:after="0"/>
        <w:rPr>
          <w:lang w:val="fr-CA"/>
        </w:rPr>
      </w:pPr>
    </w:p>
    <w:p w:rsidR="00993F6B" w:rsidRPr="001D2A52" w:rsidRDefault="001D2A52" w:rsidP="001D2A52">
      <w:pPr>
        <w:spacing w:after="0"/>
        <w:rPr>
          <w:lang w:val="fr-CA"/>
        </w:rPr>
      </w:pPr>
      <w:r>
        <w:rPr>
          <w:lang w:val="fr-CA"/>
        </w:rPr>
        <w:t>Le 16 octobre dernier, lors du Congrè</w:t>
      </w:r>
      <w:r w:rsidR="00993F6B" w:rsidRPr="00993F6B">
        <w:rPr>
          <w:lang w:val="fr-CA"/>
        </w:rPr>
        <w:t>s annuel de la francophonie albertaine</w:t>
      </w:r>
      <w:r>
        <w:rPr>
          <w:lang w:val="fr-CA"/>
        </w:rPr>
        <w:t>, vous avez affirmé :</w:t>
      </w:r>
    </w:p>
    <w:p w:rsidR="00E17E6A" w:rsidRPr="00502AD9" w:rsidRDefault="006A78CB" w:rsidP="00E17E6A">
      <w:pPr>
        <w:rPr>
          <w:i/>
          <w:lang w:val="en-CA"/>
        </w:rPr>
      </w:pPr>
      <w:r w:rsidRPr="006A78CB">
        <w:rPr>
          <w:i/>
        </w:rPr>
        <w:t>"</w:t>
      </w:r>
      <w:r w:rsidR="00E17E6A" w:rsidRPr="00892A1F">
        <w:rPr>
          <w:i/>
        </w:rPr>
        <w:t>I know that one concern on the minds of many is what the outcome of the Caron court case might mean for government-community relations.</w:t>
      </w:r>
      <w:r w:rsidR="001D2A52" w:rsidRPr="00892A1F">
        <w:rPr>
          <w:i/>
        </w:rPr>
        <w:t xml:space="preserve"> </w:t>
      </w:r>
      <w:r w:rsidR="00E17E6A" w:rsidRPr="00892A1F">
        <w:rPr>
          <w:i/>
        </w:rPr>
        <w:t>Let me assure you that this case and the ruling do not define our relationship.</w:t>
      </w:r>
      <w:r w:rsidR="001D2A52" w:rsidRPr="00892A1F">
        <w:rPr>
          <w:i/>
        </w:rPr>
        <w:t xml:space="preserve"> </w:t>
      </w:r>
      <w:r w:rsidR="00E17E6A" w:rsidRPr="00892A1F">
        <w:rPr>
          <w:i/>
        </w:rPr>
        <w:t>This will not stop us from our essential work in building a meaningful and respectful alliance for the best interests of French-speaking Albertans.</w:t>
      </w:r>
      <w:bookmarkStart w:id="0" w:name="_GoBack"/>
      <w:bookmarkEnd w:id="0"/>
      <w:r w:rsidRPr="00502AD9">
        <w:rPr>
          <w:i/>
          <w:lang w:val="en-CA"/>
        </w:rPr>
        <w:t>"</w:t>
      </w:r>
    </w:p>
    <w:p w:rsidR="001D2A52" w:rsidRDefault="001D2A52" w:rsidP="00E17E6A">
      <w:pPr>
        <w:rPr>
          <w:lang w:val="fr-CA"/>
        </w:rPr>
      </w:pPr>
      <w:r w:rsidRPr="001D2A52">
        <w:rPr>
          <w:lang w:val="fr-CA"/>
        </w:rPr>
        <w:t xml:space="preserve">Je tiens à porter à votre attention le fait que, le 22 février dernier, </w:t>
      </w:r>
      <w:r>
        <w:rPr>
          <w:lang w:val="fr-CA"/>
        </w:rPr>
        <w:t xml:space="preserve">dans la cause de </w:t>
      </w:r>
      <w:r w:rsidR="00F26612">
        <w:rPr>
          <w:lang w:val="fr-CA"/>
        </w:rPr>
        <w:t xml:space="preserve">la </w:t>
      </w:r>
      <w:r>
        <w:rPr>
          <w:lang w:val="fr-CA"/>
        </w:rPr>
        <w:t xml:space="preserve">contravention de Joey Couture, </w:t>
      </w:r>
      <w:r w:rsidRPr="001D2A52">
        <w:rPr>
          <w:lang w:val="fr-CA"/>
        </w:rPr>
        <w:t xml:space="preserve">un </w:t>
      </w:r>
      <w:r>
        <w:rPr>
          <w:lang w:val="fr-CA"/>
        </w:rPr>
        <w:t>avoca</w:t>
      </w:r>
      <w:r w:rsidRPr="001D2A52">
        <w:rPr>
          <w:lang w:val="fr-CA"/>
        </w:rPr>
        <w:t>t de la Couronne</w:t>
      </w:r>
      <w:r>
        <w:rPr>
          <w:lang w:val="fr-CA"/>
        </w:rPr>
        <w:t xml:space="preserve"> a informé la Cour</w:t>
      </w:r>
      <w:r w:rsidR="00892A1F">
        <w:rPr>
          <w:lang w:val="fr-CA"/>
        </w:rPr>
        <w:t xml:space="preserve"> </w:t>
      </w:r>
      <w:r w:rsidR="00F26612">
        <w:rPr>
          <w:lang w:val="fr-CA"/>
        </w:rPr>
        <w:t xml:space="preserve">de </w:t>
      </w:r>
      <w:proofErr w:type="spellStart"/>
      <w:r w:rsidR="00F26612">
        <w:rPr>
          <w:lang w:val="fr-CA"/>
        </w:rPr>
        <w:t>Red</w:t>
      </w:r>
      <w:proofErr w:type="spellEnd"/>
      <w:r w:rsidR="00F26612">
        <w:rPr>
          <w:lang w:val="fr-CA"/>
        </w:rPr>
        <w:t xml:space="preserve"> </w:t>
      </w:r>
      <w:proofErr w:type="spellStart"/>
      <w:r w:rsidR="00F26612">
        <w:rPr>
          <w:lang w:val="fr-CA"/>
        </w:rPr>
        <w:t>Deer</w:t>
      </w:r>
      <w:proofErr w:type="spellEnd"/>
      <w:r w:rsidR="00F26612">
        <w:rPr>
          <w:lang w:val="fr-CA"/>
        </w:rPr>
        <w:t xml:space="preserve"> </w:t>
      </w:r>
      <w:r w:rsidR="00892A1F">
        <w:rPr>
          <w:lang w:val="fr-CA"/>
        </w:rPr>
        <w:t>que, dans la cause Caron</w:t>
      </w:r>
      <w:r w:rsidR="006A78CB">
        <w:rPr>
          <w:lang w:val="fr-CA"/>
        </w:rPr>
        <w:t xml:space="preserve">, </w:t>
      </w:r>
      <w:r w:rsidR="006A78CB" w:rsidRPr="006A78CB">
        <w:rPr>
          <w:lang w:val="fr-CA"/>
        </w:rPr>
        <w:t>"</w:t>
      </w:r>
      <w:proofErr w:type="spellStart"/>
      <w:r w:rsidR="00892A1F" w:rsidRPr="00892A1F">
        <w:rPr>
          <w:i/>
          <w:lang w:val="fr-CA"/>
        </w:rPr>
        <w:t>clearly</w:t>
      </w:r>
      <w:proofErr w:type="spellEnd"/>
      <w:r w:rsidR="00892A1F" w:rsidRPr="00892A1F">
        <w:rPr>
          <w:i/>
          <w:lang w:val="fr-CA"/>
        </w:rPr>
        <w:t xml:space="preserve"> the </w:t>
      </w:r>
      <w:proofErr w:type="spellStart"/>
      <w:r w:rsidR="00892A1F" w:rsidRPr="00892A1F">
        <w:rPr>
          <w:i/>
          <w:lang w:val="fr-CA"/>
        </w:rPr>
        <w:t>Supreme</w:t>
      </w:r>
      <w:proofErr w:type="spellEnd"/>
      <w:r w:rsidR="00892A1F" w:rsidRPr="00892A1F">
        <w:rPr>
          <w:i/>
          <w:lang w:val="fr-CA"/>
        </w:rPr>
        <w:t xml:space="preserve"> Court has </w:t>
      </w:r>
      <w:proofErr w:type="spellStart"/>
      <w:r w:rsidR="00892A1F" w:rsidRPr="00892A1F">
        <w:rPr>
          <w:i/>
          <w:lang w:val="fr-CA"/>
        </w:rPr>
        <w:t>ruled</w:t>
      </w:r>
      <w:proofErr w:type="spellEnd"/>
      <w:r w:rsidR="00892A1F" w:rsidRPr="00892A1F">
        <w:rPr>
          <w:i/>
          <w:lang w:val="fr-CA"/>
        </w:rPr>
        <w:t xml:space="preserve"> </w:t>
      </w:r>
      <w:proofErr w:type="spellStart"/>
      <w:r w:rsidR="00892A1F" w:rsidRPr="00892A1F">
        <w:rPr>
          <w:i/>
          <w:lang w:val="fr-CA"/>
        </w:rPr>
        <w:t>that</w:t>
      </w:r>
      <w:proofErr w:type="spellEnd"/>
      <w:r w:rsidR="00892A1F" w:rsidRPr="00892A1F">
        <w:rPr>
          <w:i/>
          <w:lang w:val="fr-CA"/>
        </w:rPr>
        <w:t xml:space="preserve"> the ... </w:t>
      </w:r>
      <w:r w:rsidR="00892A1F" w:rsidRPr="00892A1F">
        <w:rPr>
          <w:i/>
          <w:lang w:val="en-CA"/>
        </w:rPr>
        <w:t>French language trials are not a right in the Province of Alberta, sir.</w:t>
      </w:r>
      <w:r w:rsidR="00892A1F" w:rsidRPr="00892A1F">
        <w:rPr>
          <w:lang w:val="en-CA"/>
        </w:rPr>
        <w:t xml:space="preserve"> </w:t>
      </w:r>
      <w:r w:rsidR="006A78CB" w:rsidRPr="00502AD9">
        <w:rPr>
          <w:lang w:val="fr-CA"/>
        </w:rPr>
        <w:t>"</w:t>
      </w:r>
      <w:r w:rsidRPr="00502AD9">
        <w:rPr>
          <w:lang w:val="fr-CA"/>
        </w:rPr>
        <w:t xml:space="preserve">  </w:t>
      </w:r>
      <w:r w:rsidR="00CA5E07" w:rsidRPr="00623B85">
        <w:rPr>
          <w:lang w:val="fr-CA"/>
        </w:rPr>
        <w:t xml:space="preserve">Compte tenu du fait que vous avez indiqué que </w:t>
      </w:r>
      <w:r w:rsidR="00083232">
        <w:rPr>
          <w:lang w:val="fr-CA"/>
        </w:rPr>
        <w:t>cette</w:t>
      </w:r>
      <w:r w:rsidR="00CA5E07" w:rsidRPr="00623B85">
        <w:rPr>
          <w:lang w:val="fr-CA"/>
        </w:rPr>
        <w:t xml:space="preserve"> décision de la Cour suprême du Canada  ne dicterait pas la rela</w:t>
      </w:r>
      <w:r w:rsidR="00CA5E07">
        <w:rPr>
          <w:lang w:val="fr-CA"/>
        </w:rPr>
        <w:t xml:space="preserve">tion du gouvernement avec la </w:t>
      </w:r>
      <w:r w:rsidR="00623B85">
        <w:rPr>
          <w:lang w:val="fr-CA"/>
        </w:rPr>
        <w:t>communaut</w:t>
      </w:r>
      <w:r w:rsidR="006A78CB">
        <w:rPr>
          <w:lang w:val="fr-CA"/>
        </w:rPr>
        <w:t>é</w:t>
      </w:r>
      <w:r w:rsidR="00623B85">
        <w:rPr>
          <w:lang w:val="fr-CA"/>
        </w:rPr>
        <w:t xml:space="preserve"> franco-albertaine, pouvez-vous m’informer s.v.p. si vous êtes d’accord avec l’interprétation que le poursuivant provincial</w:t>
      </w:r>
      <w:r w:rsidR="00083232">
        <w:rPr>
          <w:lang w:val="fr-CA"/>
        </w:rPr>
        <w:t>, Maître Rob Gregory,</w:t>
      </w:r>
      <w:r w:rsidR="00623B85">
        <w:rPr>
          <w:lang w:val="fr-CA"/>
        </w:rPr>
        <w:t xml:space="preserve"> a donn</w:t>
      </w:r>
      <w:r w:rsidR="00F26612">
        <w:rPr>
          <w:lang w:val="fr-CA"/>
        </w:rPr>
        <w:t>é</w:t>
      </w:r>
      <w:r w:rsidR="00083232">
        <w:rPr>
          <w:lang w:val="fr-CA"/>
        </w:rPr>
        <w:t>e</w:t>
      </w:r>
      <w:r w:rsidR="00F26612">
        <w:rPr>
          <w:lang w:val="fr-CA"/>
        </w:rPr>
        <w:t xml:space="preserve"> de</w:t>
      </w:r>
      <w:r w:rsidR="00623B85">
        <w:rPr>
          <w:lang w:val="fr-CA"/>
        </w:rPr>
        <w:t xml:space="preserve"> la décision du plus haut tribunal du pays. Vous comprendrez certainement que je ne peux </w:t>
      </w:r>
      <w:r w:rsidR="00F26612">
        <w:rPr>
          <w:lang w:val="fr-CA"/>
        </w:rPr>
        <w:t xml:space="preserve">pas </w:t>
      </w:r>
      <w:r w:rsidR="00623B85">
        <w:rPr>
          <w:lang w:val="fr-CA"/>
        </w:rPr>
        <w:t>rester silencieux devant le fait qu’un membre de la fonction publique dénature complètement</w:t>
      </w:r>
      <w:r w:rsidR="00083232">
        <w:rPr>
          <w:lang w:val="fr-CA"/>
        </w:rPr>
        <w:t>, devant nos tribunaux,</w:t>
      </w:r>
      <w:r w:rsidR="00623B85">
        <w:rPr>
          <w:lang w:val="fr-CA"/>
        </w:rPr>
        <w:t xml:space="preserve"> la décision de la Cour suprême du Canada qui porte mon nom. </w:t>
      </w:r>
    </w:p>
    <w:p w:rsidR="00623B85" w:rsidRPr="00CA5E07" w:rsidRDefault="00623B85" w:rsidP="00E17E6A">
      <w:pPr>
        <w:rPr>
          <w:lang w:val="fr-CA"/>
        </w:rPr>
      </w:pPr>
      <w:r>
        <w:rPr>
          <w:lang w:val="fr-CA"/>
        </w:rPr>
        <w:t>Par ailleurs, j’aimerais savoir si les avo</w:t>
      </w:r>
      <w:r w:rsidR="00341F2A">
        <w:rPr>
          <w:lang w:val="fr-CA"/>
        </w:rPr>
        <w:t>cats de votre ministère interprèt</w:t>
      </w:r>
      <w:r>
        <w:rPr>
          <w:lang w:val="fr-CA"/>
        </w:rPr>
        <w:t>ent</w:t>
      </w:r>
      <w:r w:rsidR="00341F2A">
        <w:rPr>
          <w:lang w:val="fr-CA"/>
        </w:rPr>
        <w:t xml:space="preserve"> maintenant les droits linguistiques de la minorité de langue officielle selon les critères clairement établis par la jurisprudence de la Cour suprême du </w:t>
      </w:r>
      <w:r w:rsidR="00083232">
        <w:rPr>
          <w:lang w:val="fr-CA"/>
        </w:rPr>
        <w:t>Canada ou s’ils suivent encore d</w:t>
      </w:r>
      <w:r w:rsidR="00341F2A">
        <w:rPr>
          <w:lang w:val="fr-CA"/>
        </w:rPr>
        <w:t xml:space="preserve">es critères d’interprétation des droits linguistiques </w:t>
      </w:r>
      <w:r w:rsidR="00083232">
        <w:rPr>
          <w:lang w:val="fr-CA"/>
        </w:rPr>
        <w:t xml:space="preserve">anciens </w:t>
      </w:r>
      <w:r w:rsidR="00341F2A">
        <w:rPr>
          <w:lang w:val="fr-CA"/>
        </w:rPr>
        <w:t xml:space="preserve">qui ont été mis de côté par </w:t>
      </w:r>
      <w:r w:rsidR="00083232" w:rsidRPr="00083232">
        <w:rPr>
          <w:lang w:val="fr-CA"/>
        </w:rPr>
        <w:t xml:space="preserve">la Cour suprême elle-même dans </w:t>
      </w:r>
      <w:r w:rsidR="00341F2A">
        <w:rPr>
          <w:lang w:val="fr-CA"/>
        </w:rPr>
        <w:t xml:space="preserve">la décision </w:t>
      </w:r>
      <w:proofErr w:type="spellStart"/>
      <w:r w:rsidR="00341F2A">
        <w:rPr>
          <w:lang w:val="fr-CA"/>
        </w:rPr>
        <w:t>Beaulac</w:t>
      </w:r>
      <w:proofErr w:type="spellEnd"/>
      <w:r w:rsidR="00341F2A">
        <w:rPr>
          <w:lang w:val="fr-CA"/>
        </w:rPr>
        <w:t>? Ceci est important à savoir puisqu’en 2014, l’Alberta est intervenue pour soutenir la position de la Colombie-Britannique</w:t>
      </w:r>
      <w:r w:rsidR="00F26612">
        <w:rPr>
          <w:lang w:val="fr-CA"/>
        </w:rPr>
        <w:t xml:space="preserve"> </w:t>
      </w:r>
      <w:r w:rsidR="00083232" w:rsidRPr="00083232">
        <w:rPr>
          <w:lang w:val="fr-CA"/>
        </w:rPr>
        <w:t xml:space="preserve">en niant l’existence des droits à </w:t>
      </w:r>
      <w:r w:rsidR="00F26612">
        <w:rPr>
          <w:lang w:val="fr-CA"/>
        </w:rPr>
        <w:t xml:space="preserve">l’équivalence des établissements scolaires de la minorité de langue officielle par rapport à ceux de la majorité. Comme vous le savez, dans ce dossier de l’École Rose-des-vents, </w:t>
      </w:r>
      <w:r w:rsidR="00083232" w:rsidRPr="00083232">
        <w:rPr>
          <w:lang w:val="fr-CA"/>
        </w:rPr>
        <w:t xml:space="preserve">la Cour suprême du Canada </w:t>
      </w:r>
      <w:r w:rsidR="00F26612">
        <w:rPr>
          <w:lang w:val="fr-CA"/>
        </w:rPr>
        <w:t>a rejeté la position soutenue par les deux provinces.</w:t>
      </w:r>
      <w:r w:rsidR="00341F2A">
        <w:rPr>
          <w:lang w:val="fr-CA"/>
        </w:rPr>
        <w:t xml:space="preserve">       </w:t>
      </w:r>
      <w:r>
        <w:rPr>
          <w:lang w:val="fr-CA"/>
        </w:rPr>
        <w:t xml:space="preserve"> </w:t>
      </w:r>
    </w:p>
    <w:p w:rsidR="00663E04" w:rsidRDefault="00892A1F" w:rsidP="00E17E6A">
      <w:pPr>
        <w:rPr>
          <w:lang w:val="fr-CA"/>
        </w:rPr>
      </w:pPr>
      <w:r w:rsidRPr="00892A1F">
        <w:rPr>
          <w:lang w:val="fr-CA"/>
        </w:rPr>
        <w:t>Veuille</w:t>
      </w:r>
      <w:r w:rsidR="00282FF2">
        <w:rPr>
          <w:lang w:val="fr-CA"/>
        </w:rPr>
        <w:t>z</w:t>
      </w:r>
      <w:r w:rsidRPr="00892A1F">
        <w:rPr>
          <w:lang w:val="fr-CA"/>
        </w:rPr>
        <w:t xml:space="preserve"> recevoir</w:t>
      </w:r>
      <w:r w:rsidR="006A78CB">
        <w:rPr>
          <w:lang w:val="fr-CA"/>
        </w:rPr>
        <w:t>, monsieur le ministre,</w:t>
      </w:r>
      <w:r w:rsidRPr="00892A1F">
        <w:rPr>
          <w:lang w:val="fr-CA"/>
        </w:rPr>
        <w:t xml:space="preserve"> mes sentiments distingués.</w:t>
      </w:r>
    </w:p>
    <w:p w:rsidR="00083232" w:rsidRDefault="00892A1F" w:rsidP="00083232">
      <w:pPr>
        <w:rPr>
          <w:lang w:val="fr-CA"/>
        </w:rPr>
      </w:pPr>
      <w:r w:rsidRPr="00892A1F">
        <w:rPr>
          <w:rFonts w:ascii="Blackadder ITC" w:hAnsi="Blackadder ITC"/>
          <w:sz w:val="32"/>
          <w:szCs w:val="32"/>
          <w:lang w:val="fr-CA"/>
        </w:rPr>
        <w:t xml:space="preserve">Gilles Caron                                                                                                                                                               </w:t>
      </w:r>
      <w:r>
        <w:rPr>
          <w:lang w:val="fr-CA"/>
        </w:rPr>
        <w:t>Gilles Caron</w:t>
      </w:r>
      <w:r w:rsidR="00083232">
        <w:rPr>
          <w:lang w:val="fr-CA"/>
        </w:rPr>
        <w:t xml:space="preserve"> </w:t>
      </w:r>
    </w:p>
    <w:p w:rsidR="006A78CB" w:rsidRDefault="00892A1F" w:rsidP="006A78CB">
      <w:pPr>
        <w:rPr>
          <w:lang w:val="fr-CA"/>
        </w:rPr>
      </w:pPr>
      <w:proofErr w:type="spellStart"/>
      <w:r>
        <w:rPr>
          <w:lang w:val="fr-CA"/>
        </w:rPr>
        <w:t>c.c</w:t>
      </w:r>
      <w:proofErr w:type="spellEnd"/>
      <w:r>
        <w:rPr>
          <w:lang w:val="fr-CA"/>
        </w:rPr>
        <w:t>.</w:t>
      </w:r>
      <w:r w:rsidRPr="00892A1F">
        <w:rPr>
          <w:lang w:val="fr-CA"/>
        </w:rPr>
        <w:t xml:space="preserve"> </w:t>
      </w:r>
      <w:r>
        <w:rPr>
          <w:lang w:val="fr-CA"/>
        </w:rPr>
        <w:t xml:space="preserve"> </w:t>
      </w:r>
      <w:r w:rsidRPr="00892A1F">
        <w:rPr>
          <w:lang w:val="fr-CA"/>
        </w:rPr>
        <w:t>- Hon. Ricardo Miranda, ministre responsable du Secrétariat francophone</w:t>
      </w:r>
    </w:p>
    <w:p w:rsidR="00892A1F" w:rsidRDefault="00892A1F" w:rsidP="006A78CB">
      <w:pPr>
        <w:rPr>
          <w:lang w:val="fr-CA"/>
        </w:rPr>
      </w:pPr>
      <w:r w:rsidRPr="00892A1F">
        <w:rPr>
          <w:lang w:val="fr-CA"/>
        </w:rPr>
        <w:t xml:space="preserve">   </w:t>
      </w:r>
      <w:r>
        <w:rPr>
          <w:lang w:val="fr-CA"/>
        </w:rPr>
        <w:t xml:space="preserve">   </w:t>
      </w:r>
      <w:r w:rsidR="00282FF2">
        <w:rPr>
          <w:lang w:val="fr-CA"/>
        </w:rPr>
        <w:t xml:space="preserve"> </w:t>
      </w:r>
      <w:r w:rsidRPr="00892A1F">
        <w:rPr>
          <w:lang w:val="fr-CA"/>
        </w:rPr>
        <w:t xml:space="preserve"> - Pierre Asselin, président, </w:t>
      </w:r>
      <w:r>
        <w:rPr>
          <w:lang w:val="fr-CA"/>
        </w:rPr>
        <w:t>Conseil de l’École Joseph-Moreau</w:t>
      </w:r>
    </w:p>
    <w:p w:rsidR="00623B85" w:rsidRPr="00892A1F" w:rsidRDefault="00282FF2" w:rsidP="00282FF2">
      <w:pPr>
        <w:spacing w:after="0"/>
        <w:rPr>
          <w:lang w:val="fr-CA"/>
        </w:rPr>
      </w:pPr>
      <w:r>
        <w:rPr>
          <w:lang w:val="fr-CA"/>
        </w:rPr>
        <w:t xml:space="preserve">        - Joey Couture</w:t>
      </w:r>
    </w:p>
    <w:sectPr w:rsidR="00623B85" w:rsidRPr="00892A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E91" w:rsidRDefault="00B74E91" w:rsidP="00B74E91">
      <w:pPr>
        <w:spacing w:after="0" w:line="240" w:lineRule="auto"/>
      </w:pPr>
      <w:r>
        <w:separator/>
      </w:r>
    </w:p>
  </w:endnote>
  <w:endnote w:type="continuationSeparator" w:id="0">
    <w:p w:rsidR="00B74E91" w:rsidRDefault="00B74E91" w:rsidP="00B7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E91" w:rsidRDefault="00B74E91" w:rsidP="00B74E91">
      <w:pPr>
        <w:spacing w:after="0" w:line="240" w:lineRule="auto"/>
      </w:pPr>
      <w:r>
        <w:separator/>
      </w:r>
    </w:p>
  </w:footnote>
  <w:footnote w:type="continuationSeparator" w:id="0">
    <w:p w:rsidR="00B74E91" w:rsidRDefault="00B74E91" w:rsidP="00B7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91" w:rsidRPr="00B74E91" w:rsidRDefault="00B74E91" w:rsidP="00B74E91">
    <w:pPr>
      <w:spacing w:after="0" w:line="264" w:lineRule="auto"/>
      <w:rPr>
        <w:color w:val="4F81BD" w:themeColor="accent1"/>
        <w:sz w:val="20"/>
        <w:szCs w:val="20"/>
        <w:lang w:val="fr-CA"/>
      </w:rPr>
    </w:pPr>
    <w:r>
      <w:rPr>
        <w:noProof/>
        <w:color w:val="000000"/>
        <w:lang w:val="fr-CA" w:eastAsia="fr-C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6751BA" id="Rectangle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sz w:val="20"/>
        <w:szCs w:val="20"/>
        <w:lang w:val="fr-CA"/>
      </w:rPr>
      <w:t xml:space="preserve">                                                                                                                                                    </w:t>
    </w:r>
    <w:r w:rsidRPr="00B74E91">
      <w:rPr>
        <w:color w:val="4F81BD" w:themeColor="accent1"/>
        <w:sz w:val="20"/>
        <w:szCs w:val="20"/>
        <w:lang w:val="fr-CA"/>
      </w:rPr>
      <w:t xml:space="preserve">4515 - 76 Avenue N. O. # 29 </w:t>
    </w:r>
  </w:p>
  <w:p w:rsidR="00B74E91" w:rsidRPr="00B74E91" w:rsidRDefault="00B74E91" w:rsidP="00B74E91">
    <w:pPr>
      <w:spacing w:after="0" w:line="264" w:lineRule="auto"/>
      <w:rPr>
        <w:lang w:val="fr-CA"/>
      </w:rPr>
    </w:pPr>
    <w:r>
      <w:rPr>
        <w:color w:val="4F81BD" w:themeColor="accent1"/>
        <w:sz w:val="20"/>
        <w:szCs w:val="20"/>
        <w:lang w:val="fr-CA"/>
      </w:rPr>
      <w:t xml:space="preserve">                                                                                                                                                   </w:t>
    </w:r>
    <w:r w:rsidRPr="00B74E91">
      <w:rPr>
        <w:color w:val="4F81BD" w:themeColor="accent1"/>
        <w:sz w:val="20"/>
        <w:szCs w:val="20"/>
        <w:lang w:val="fr-CA"/>
      </w:rPr>
      <w:t>Edmonton (Alberta) T6B 0A4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6A"/>
    <w:rsid w:val="00083232"/>
    <w:rsid w:val="000C18C0"/>
    <w:rsid w:val="001A16AE"/>
    <w:rsid w:val="001D2A52"/>
    <w:rsid w:val="00282FF2"/>
    <w:rsid w:val="00341F2A"/>
    <w:rsid w:val="00502AD9"/>
    <w:rsid w:val="00623B85"/>
    <w:rsid w:val="006A78CB"/>
    <w:rsid w:val="006D321E"/>
    <w:rsid w:val="00892A1F"/>
    <w:rsid w:val="00993F6B"/>
    <w:rsid w:val="00AB40B3"/>
    <w:rsid w:val="00B74E91"/>
    <w:rsid w:val="00C40975"/>
    <w:rsid w:val="00CA5E07"/>
    <w:rsid w:val="00E17E6A"/>
    <w:rsid w:val="00F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A6C5A20-2B32-4BA3-8256-4E281295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E91"/>
  </w:style>
  <w:style w:type="paragraph" w:styleId="Footer">
    <w:name w:val="footer"/>
    <w:basedOn w:val="Normal"/>
    <w:link w:val="FooterChar"/>
    <w:uiPriority w:val="99"/>
    <w:unhideWhenUsed/>
    <w:rsid w:val="00B74E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E91"/>
  </w:style>
  <w:style w:type="character" w:styleId="Hyperlink">
    <w:name w:val="Hyperlink"/>
    <w:basedOn w:val="DefaultParagraphFont"/>
    <w:uiPriority w:val="99"/>
    <w:unhideWhenUsed/>
    <w:rsid w:val="001D2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.Minister@gov.ab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58AC-7916-44C9-BF2A-E7B5854A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Gérard</cp:lastModifiedBy>
  <cp:revision>4</cp:revision>
  <dcterms:created xsi:type="dcterms:W3CDTF">2016-05-16T01:55:00Z</dcterms:created>
  <dcterms:modified xsi:type="dcterms:W3CDTF">2016-05-16T02:16:00Z</dcterms:modified>
</cp:coreProperties>
</file>