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6D" w:rsidRDefault="00365482">
      <w:pPr>
        <w:framePr w:w="9547" w:h="939" w:hRule="exact" w:hSpace="90" w:vSpace="90" w:wrap="auto" w:vAnchor="page" w:hAnchor="page" w:x="1189" w:y="661"/>
        <w:pBdr>
          <w:top w:val="single" w:sz="6" w:space="0" w:color="FFFFFF"/>
          <w:left w:val="single" w:sz="6" w:space="0" w:color="FFFFFF"/>
          <w:bottom w:val="single" w:sz="6" w:space="0" w:color="FFFFFF"/>
          <w:right w:val="single" w:sz="6" w:space="0" w:color="FFFFFF"/>
        </w:pBdr>
      </w:pPr>
      <w:bookmarkStart w:id="0" w:name="_GoBack"/>
      <w:bookmarkEnd w:id="0"/>
      <w:r>
        <w:rPr>
          <w:noProof/>
          <w:lang w:val="fr-CA" w:eastAsia="fr-CA"/>
        </w:rPr>
        <w:drawing>
          <wp:inline distT="0" distB="0" distL="0" distR="0">
            <wp:extent cx="6064250" cy="596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6" t="-647" r="-116" b="-647"/>
                    <a:stretch>
                      <a:fillRect/>
                    </a:stretch>
                  </pic:blipFill>
                  <pic:spPr bwMode="auto">
                    <a:xfrm>
                      <a:off x="0" y="0"/>
                      <a:ext cx="6064250" cy="596900"/>
                    </a:xfrm>
                    <a:prstGeom prst="rect">
                      <a:avLst/>
                    </a:prstGeom>
                    <a:noFill/>
                    <a:ln w="9525">
                      <a:noFill/>
                      <a:miter lim="800000"/>
                      <a:headEnd/>
                      <a:tailEnd/>
                    </a:ln>
                  </pic:spPr>
                </pic:pic>
              </a:graphicData>
            </a:graphic>
          </wp:inline>
        </w:drawing>
      </w:r>
    </w:p>
    <w:p w:rsidR="008A456D" w:rsidRPr="00365482" w:rsidRDefault="008A456D">
      <w:pPr>
        <w:jc w:val="center"/>
        <w:rPr>
          <w:rFonts w:ascii="Shruti" w:hAnsi="Shruti" w:cs="Shruti"/>
          <w:sz w:val="18"/>
          <w:szCs w:val="18"/>
        </w:rPr>
      </w:pPr>
      <w:r w:rsidRPr="00365482">
        <w:rPr>
          <w:rFonts w:ascii="Shruti" w:hAnsi="Shruti" w:cs="Shruti"/>
          <w:sz w:val="18"/>
          <w:szCs w:val="18"/>
        </w:rPr>
        <w:t>50, P</w:t>
      </w:r>
      <w:r w:rsidR="00365482" w:rsidRPr="00365482">
        <w:rPr>
          <w:rFonts w:ascii="Shruti" w:hAnsi="Shruti" w:cs="Shruti"/>
          <w:sz w:val="18"/>
          <w:szCs w:val="18"/>
        </w:rPr>
        <w:t>romenade Rothwell Drive, OTTAWA</w:t>
      </w:r>
      <w:r w:rsidRPr="00365482">
        <w:rPr>
          <w:rFonts w:ascii="Shruti" w:hAnsi="Shruti" w:cs="Shruti"/>
          <w:sz w:val="18"/>
          <w:szCs w:val="18"/>
        </w:rPr>
        <w:t xml:space="preserve"> Ontario Canada K1J 7G6</w:t>
      </w:r>
    </w:p>
    <w:p w:rsidR="008A456D" w:rsidRDefault="008A456D">
      <w:pPr>
        <w:rPr>
          <w:rFonts w:ascii="Shruti" w:hAnsi="Shruti" w:cs="Shruti"/>
          <w:lang w:val="fr-CA"/>
        </w:rPr>
      </w:pPr>
      <w:r>
        <w:rPr>
          <w:rFonts w:ascii="Shruti" w:hAnsi="Shruti" w:cs="Shruti"/>
          <w:sz w:val="18"/>
          <w:szCs w:val="18"/>
          <w:lang w:val="fr-CA"/>
        </w:rPr>
        <w:t xml:space="preserve">Téléphone/Telephone </w:t>
      </w:r>
      <w:r>
        <w:rPr>
          <w:rFonts w:ascii="Shruti" w:hAnsi="Shruti" w:cs="Shruti"/>
          <w:b/>
          <w:bCs/>
          <w:sz w:val="18"/>
          <w:szCs w:val="18"/>
          <w:lang w:val="fr-CA"/>
        </w:rPr>
        <w:t>(613) 748-5440</w:t>
      </w:r>
      <w:r>
        <w:rPr>
          <w:rFonts w:ascii="Shruti" w:hAnsi="Shruti" w:cs="Shruti"/>
          <w:sz w:val="18"/>
          <w:szCs w:val="18"/>
          <w:lang w:val="fr-CA"/>
        </w:rPr>
        <w:t xml:space="preserve">  Télécopieur/Fax </w:t>
      </w:r>
      <w:r>
        <w:rPr>
          <w:rFonts w:ascii="Shruti" w:hAnsi="Shruti" w:cs="Shruti"/>
          <w:b/>
          <w:bCs/>
          <w:sz w:val="18"/>
          <w:szCs w:val="18"/>
          <w:lang w:val="fr-CA"/>
        </w:rPr>
        <w:t>(613) 842-9367</w:t>
      </w:r>
      <w:r>
        <w:rPr>
          <w:rFonts w:ascii="Shruti" w:hAnsi="Shruti" w:cs="Shruti"/>
          <w:sz w:val="18"/>
          <w:szCs w:val="18"/>
          <w:lang w:val="fr-CA"/>
        </w:rPr>
        <w:t xml:space="preserve">  Courriel/E-Mail </w:t>
      </w:r>
      <w:r>
        <w:rPr>
          <w:rFonts w:ascii="Shruti" w:hAnsi="Shruti" w:cs="Shruti"/>
          <w:b/>
          <w:bCs/>
          <w:i/>
          <w:iCs/>
          <w:sz w:val="18"/>
          <w:szCs w:val="18"/>
          <w:lang w:val="fr-CA"/>
        </w:rPr>
        <w:t>noracom2@rogers.com</w:t>
      </w:r>
    </w:p>
    <w:p w:rsidR="008A456D" w:rsidRDefault="008A456D">
      <w:pPr>
        <w:rPr>
          <w:lang w:val="fr-CA"/>
        </w:rPr>
      </w:pPr>
    </w:p>
    <w:p w:rsidR="00A366B5" w:rsidRDefault="00A366B5">
      <w:pPr>
        <w:rPr>
          <w:lang w:val="fr-CA"/>
        </w:rPr>
      </w:pPr>
    </w:p>
    <w:p w:rsidR="008A456D" w:rsidRPr="00817A1A" w:rsidRDefault="008A456D">
      <w:pPr>
        <w:rPr>
          <w:rFonts w:asciiTheme="minorHAnsi" w:hAnsiTheme="minorHAnsi" w:cs="Shruti"/>
          <w:sz w:val="28"/>
          <w:szCs w:val="28"/>
          <w:lang w:val="en-CA"/>
        </w:rPr>
      </w:pPr>
      <w:r w:rsidRPr="00817A1A">
        <w:rPr>
          <w:rFonts w:asciiTheme="minorHAnsi" w:hAnsiTheme="minorHAnsi" w:cs="Shruti"/>
          <w:sz w:val="28"/>
          <w:szCs w:val="28"/>
          <w:lang w:val="en-CA"/>
        </w:rPr>
        <w:t xml:space="preserve">Ottawa, </w:t>
      </w:r>
      <w:r w:rsidR="00817A1A">
        <w:rPr>
          <w:rFonts w:asciiTheme="minorHAnsi" w:hAnsiTheme="minorHAnsi" w:cs="Shruti"/>
          <w:sz w:val="28"/>
          <w:szCs w:val="28"/>
          <w:lang w:val="en-CA"/>
        </w:rPr>
        <w:t>Canada</w:t>
      </w:r>
      <w:r w:rsidRPr="00817A1A">
        <w:rPr>
          <w:rFonts w:asciiTheme="minorHAnsi" w:hAnsiTheme="minorHAnsi" w:cs="Shruti"/>
          <w:sz w:val="28"/>
          <w:szCs w:val="28"/>
          <w:lang w:val="en-CA"/>
        </w:rPr>
        <w:t xml:space="preserve"> </w:t>
      </w:r>
      <w:r w:rsidR="00196E67" w:rsidRPr="00817A1A">
        <w:rPr>
          <w:rFonts w:asciiTheme="minorHAnsi" w:hAnsiTheme="minorHAnsi" w:cs="Shruti"/>
          <w:sz w:val="28"/>
          <w:szCs w:val="28"/>
          <w:lang w:val="en-CA"/>
        </w:rPr>
        <w:t>–</w:t>
      </w:r>
      <w:r w:rsidRPr="00817A1A">
        <w:rPr>
          <w:rFonts w:asciiTheme="minorHAnsi" w:hAnsiTheme="minorHAnsi" w:cs="Shruti"/>
          <w:sz w:val="28"/>
          <w:szCs w:val="28"/>
          <w:lang w:val="en-CA"/>
        </w:rPr>
        <w:t xml:space="preserve"> </w:t>
      </w:r>
      <w:r w:rsidR="00196E67" w:rsidRPr="00817A1A">
        <w:rPr>
          <w:rFonts w:asciiTheme="minorHAnsi" w:hAnsiTheme="minorHAnsi" w:cs="Shruti"/>
          <w:sz w:val="28"/>
          <w:szCs w:val="28"/>
          <w:lang w:val="en-CA"/>
        </w:rPr>
        <w:t>February 20</w:t>
      </w:r>
      <w:r w:rsidR="00A77F08">
        <w:rPr>
          <w:rFonts w:asciiTheme="minorHAnsi" w:hAnsiTheme="minorHAnsi" w:cs="Shruti"/>
          <w:sz w:val="28"/>
          <w:szCs w:val="28"/>
          <w:lang w:val="en-CA"/>
        </w:rPr>
        <w:t>,</w:t>
      </w:r>
      <w:r w:rsidRPr="00817A1A">
        <w:rPr>
          <w:rFonts w:asciiTheme="minorHAnsi" w:hAnsiTheme="minorHAnsi" w:cs="Shruti"/>
          <w:sz w:val="28"/>
          <w:szCs w:val="28"/>
          <w:lang w:val="en-CA"/>
        </w:rPr>
        <w:t xml:space="preserve"> 201</w:t>
      </w:r>
      <w:r w:rsidR="00196E67" w:rsidRPr="00817A1A">
        <w:rPr>
          <w:rFonts w:asciiTheme="minorHAnsi" w:hAnsiTheme="minorHAnsi" w:cs="Shruti"/>
          <w:sz w:val="28"/>
          <w:szCs w:val="28"/>
          <w:lang w:val="en-CA"/>
        </w:rPr>
        <w:t>4</w:t>
      </w:r>
    </w:p>
    <w:p w:rsidR="00817A1A" w:rsidRPr="00196E67" w:rsidRDefault="00817A1A">
      <w:pPr>
        <w:rPr>
          <w:rFonts w:ascii="Shruti" w:hAnsi="Shruti" w:cs="Shruti"/>
          <w:lang w:val="en-CA"/>
        </w:rPr>
      </w:pPr>
    </w:p>
    <w:p w:rsidR="00196E67" w:rsidRDefault="00817A1A" w:rsidP="00E8597D">
      <w:pPr>
        <w:rPr>
          <w:rFonts w:ascii="Calibri" w:hAnsi="Calibri"/>
          <w:sz w:val="28"/>
          <w:szCs w:val="28"/>
          <w:lang w:val="en-CA"/>
        </w:rPr>
      </w:pPr>
      <w:r>
        <w:rPr>
          <w:rFonts w:ascii="Calibri" w:hAnsi="Calibri"/>
          <w:sz w:val="28"/>
          <w:szCs w:val="28"/>
          <w:lang w:val="en-CA"/>
        </w:rPr>
        <w:t xml:space="preserve">His Worship, </w:t>
      </w:r>
      <w:r w:rsidR="00196E67" w:rsidRPr="00196E67">
        <w:rPr>
          <w:rFonts w:ascii="Calibri" w:hAnsi="Calibri"/>
          <w:sz w:val="28"/>
          <w:szCs w:val="28"/>
          <w:lang w:val="en-CA"/>
        </w:rPr>
        <w:t xml:space="preserve">The Mayor of </w:t>
      </w:r>
      <w:r>
        <w:rPr>
          <w:rFonts w:ascii="Calibri" w:hAnsi="Calibri"/>
          <w:sz w:val="28"/>
          <w:szCs w:val="28"/>
          <w:lang w:val="en-CA"/>
        </w:rPr>
        <w:t xml:space="preserve">the City of </w:t>
      </w:r>
      <w:r w:rsidR="00196E67" w:rsidRPr="00196E67">
        <w:rPr>
          <w:rFonts w:ascii="Calibri" w:hAnsi="Calibri"/>
          <w:sz w:val="28"/>
          <w:szCs w:val="28"/>
          <w:lang w:val="en-CA"/>
        </w:rPr>
        <w:t>Ottawa</w:t>
      </w:r>
    </w:p>
    <w:p w:rsidR="00817A1A" w:rsidRDefault="00817A1A" w:rsidP="00E8597D">
      <w:pPr>
        <w:rPr>
          <w:rFonts w:ascii="Calibri" w:hAnsi="Calibri"/>
          <w:sz w:val="28"/>
          <w:szCs w:val="28"/>
          <w:lang w:val="en-CA"/>
        </w:rPr>
      </w:pPr>
      <w:r>
        <w:rPr>
          <w:rFonts w:ascii="Calibri" w:hAnsi="Calibri"/>
          <w:sz w:val="28"/>
          <w:szCs w:val="28"/>
          <w:lang w:val="en-CA"/>
        </w:rPr>
        <w:t>Mr. Jim Watson</w:t>
      </w:r>
    </w:p>
    <w:p w:rsidR="00817A1A" w:rsidRDefault="00817A1A" w:rsidP="00E8597D">
      <w:pPr>
        <w:rPr>
          <w:rFonts w:ascii="Calibri" w:hAnsi="Calibri"/>
          <w:sz w:val="28"/>
          <w:szCs w:val="28"/>
          <w:lang w:val="en-CA"/>
        </w:rPr>
      </w:pPr>
      <w:r>
        <w:rPr>
          <w:rFonts w:ascii="Calibri" w:hAnsi="Calibri"/>
          <w:sz w:val="28"/>
          <w:szCs w:val="28"/>
          <w:lang w:val="en-CA"/>
        </w:rPr>
        <w:t>110, Laurier Avenue, West</w:t>
      </w:r>
    </w:p>
    <w:p w:rsidR="00817A1A" w:rsidRDefault="00817A1A" w:rsidP="00E8597D">
      <w:pPr>
        <w:rPr>
          <w:rFonts w:ascii="Calibri" w:hAnsi="Calibri"/>
          <w:sz w:val="28"/>
          <w:szCs w:val="28"/>
          <w:lang w:val="en-CA"/>
        </w:rPr>
      </w:pPr>
      <w:r>
        <w:rPr>
          <w:rFonts w:ascii="Calibri" w:hAnsi="Calibri"/>
          <w:sz w:val="28"/>
          <w:szCs w:val="28"/>
          <w:lang w:val="en-CA"/>
        </w:rPr>
        <w:t xml:space="preserve">OTTAWA (Ontario) </w:t>
      </w:r>
    </w:p>
    <w:p w:rsidR="00817A1A" w:rsidRDefault="00817A1A" w:rsidP="00E8597D">
      <w:pPr>
        <w:rPr>
          <w:rFonts w:ascii="Calibri" w:hAnsi="Calibri"/>
          <w:sz w:val="28"/>
          <w:szCs w:val="28"/>
          <w:lang w:val="en-CA"/>
        </w:rPr>
      </w:pPr>
      <w:r>
        <w:rPr>
          <w:rFonts w:ascii="Calibri" w:hAnsi="Calibri"/>
          <w:sz w:val="28"/>
          <w:szCs w:val="28"/>
          <w:lang w:val="en-CA"/>
        </w:rPr>
        <w:t>K1P 1J1</w:t>
      </w:r>
    </w:p>
    <w:p w:rsidR="00817A1A" w:rsidRDefault="00817A1A" w:rsidP="00E8597D">
      <w:pPr>
        <w:rPr>
          <w:rFonts w:ascii="Calibri" w:hAnsi="Calibri"/>
          <w:sz w:val="28"/>
          <w:szCs w:val="28"/>
          <w:lang w:val="en-CA"/>
        </w:rPr>
      </w:pPr>
    </w:p>
    <w:p w:rsidR="00817A1A" w:rsidRDefault="00817A1A" w:rsidP="00E8597D">
      <w:pPr>
        <w:rPr>
          <w:rFonts w:ascii="Calibri" w:hAnsi="Calibri"/>
          <w:sz w:val="28"/>
          <w:szCs w:val="28"/>
          <w:lang w:val="en-CA"/>
        </w:rPr>
      </w:pPr>
      <w:r>
        <w:rPr>
          <w:rFonts w:ascii="Calibri" w:hAnsi="Calibri"/>
          <w:sz w:val="28"/>
          <w:szCs w:val="28"/>
          <w:lang w:val="en-CA"/>
        </w:rPr>
        <w:t xml:space="preserve">Subject : </w:t>
      </w:r>
      <w:r>
        <w:rPr>
          <w:rFonts w:ascii="Calibri" w:hAnsi="Calibri"/>
          <w:sz w:val="28"/>
          <w:szCs w:val="28"/>
          <w:lang w:val="en-CA"/>
        </w:rPr>
        <w:tab/>
        <w:t>Ottawa : An “officially bilingual” Canadian Capital for all Canadians !</w:t>
      </w:r>
    </w:p>
    <w:p w:rsidR="00817A1A" w:rsidRPr="00196E67" w:rsidRDefault="00817A1A" w:rsidP="00E8597D">
      <w:pPr>
        <w:rPr>
          <w:rFonts w:ascii="Calibri" w:hAnsi="Calibri"/>
          <w:sz w:val="28"/>
          <w:szCs w:val="28"/>
          <w:lang w:val="en-CA"/>
        </w:rPr>
      </w:pPr>
      <w:r>
        <w:rPr>
          <w:rFonts w:ascii="Calibri" w:hAnsi="Calibri"/>
          <w:sz w:val="28"/>
          <w:szCs w:val="28"/>
          <w:lang w:val="en-CA"/>
        </w:rPr>
        <w:tab/>
      </w:r>
      <w:r>
        <w:rPr>
          <w:rFonts w:ascii="Calibri" w:hAnsi="Calibri"/>
          <w:sz w:val="28"/>
          <w:szCs w:val="28"/>
          <w:lang w:val="en-CA"/>
        </w:rPr>
        <w:tab/>
        <w:t>_______________________________________________________</w:t>
      </w:r>
    </w:p>
    <w:p w:rsidR="00817A1A" w:rsidRDefault="00817A1A" w:rsidP="00E8597D">
      <w:pPr>
        <w:rPr>
          <w:rFonts w:ascii="Calibri" w:hAnsi="Calibri"/>
          <w:sz w:val="28"/>
          <w:szCs w:val="28"/>
          <w:lang w:val="fr-CA"/>
        </w:rPr>
      </w:pPr>
    </w:p>
    <w:p w:rsidR="00196E67" w:rsidRPr="00196E67" w:rsidRDefault="00196E67" w:rsidP="00E8597D">
      <w:pPr>
        <w:rPr>
          <w:rFonts w:ascii="Calibri" w:hAnsi="Calibri"/>
          <w:sz w:val="28"/>
          <w:szCs w:val="28"/>
          <w:lang w:val="fr-CA"/>
        </w:rPr>
      </w:pPr>
      <w:r w:rsidRPr="00196E67">
        <w:rPr>
          <w:rFonts w:ascii="Calibri" w:hAnsi="Calibri"/>
          <w:sz w:val="28"/>
          <w:szCs w:val="28"/>
          <w:lang w:val="fr-CA"/>
        </w:rPr>
        <w:t>Dear Jim,</w:t>
      </w:r>
    </w:p>
    <w:p w:rsidR="00196E67" w:rsidRPr="00196E67" w:rsidRDefault="00196E67" w:rsidP="00E8597D">
      <w:pPr>
        <w:rPr>
          <w:rFonts w:ascii="Calibri" w:hAnsi="Calibri"/>
          <w:sz w:val="28"/>
          <w:szCs w:val="28"/>
          <w:lang w:val="fr-CA"/>
        </w:rPr>
      </w:pPr>
    </w:p>
    <w:p w:rsidR="00196E67" w:rsidRPr="00E8597D" w:rsidRDefault="00196E67" w:rsidP="00E8597D">
      <w:pPr>
        <w:pStyle w:val="msolistparagraph0"/>
        <w:numPr>
          <w:ilvl w:val="0"/>
          <w:numId w:val="1"/>
        </w:numPr>
        <w:rPr>
          <w:rFonts w:ascii="Calibri" w:hAnsi="Calibri"/>
          <w:sz w:val="28"/>
          <w:szCs w:val="28"/>
          <w:lang w:val="en-CA"/>
        </w:rPr>
      </w:pPr>
      <w:r w:rsidRPr="00E8597D">
        <w:rPr>
          <w:rFonts w:ascii="Calibri" w:hAnsi="Calibri"/>
          <w:sz w:val="28"/>
          <w:szCs w:val="28"/>
          <w:lang w:val="en-CA"/>
        </w:rPr>
        <w:t>As Mayor of Ottawa, the Capital of all Canadians, your Francophone and Anglophone friends, who loved you and supported you</w:t>
      </w:r>
      <w:r>
        <w:rPr>
          <w:rFonts w:ascii="Calibri" w:hAnsi="Calibri"/>
          <w:sz w:val="28"/>
          <w:szCs w:val="28"/>
          <w:lang w:val="en-CA"/>
        </w:rPr>
        <w:t>,</w:t>
      </w:r>
      <w:r w:rsidRPr="00E8597D">
        <w:rPr>
          <w:rFonts w:ascii="Calibri" w:hAnsi="Calibri"/>
          <w:sz w:val="28"/>
          <w:szCs w:val="28"/>
          <w:lang w:val="en-CA"/>
        </w:rPr>
        <w:t xml:space="preserve"> also counted on you to support their essential needs and interests. </w:t>
      </w:r>
    </w:p>
    <w:p w:rsidR="00196E67" w:rsidRPr="00E8597D" w:rsidRDefault="00196E67" w:rsidP="00E8597D">
      <w:pPr>
        <w:pStyle w:val="msolistparagraph0"/>
        <w:ind w:left="360"/>
        <w:rPr>
          <w:rFonts w:ascii="Calibri" w:hAnsi="Calibri"/>
          <w:sz w:val="28"/>
          <w:szCs w:val="28"/>
          <w:lang w:val="en-CA"/>
        </w:rPr>
      </w:pPr>
    </w:p>
    <w:p w:rsidR="00196E67" w:rsidRDefault="00196E67" w:rsidP="0034799E">
      <w:pPr>
        <w:pStyle w:val="msolistparagraph0"/>
        <w:numPr>
          <w:ilvl w:val="0"/>
          <w:numId w:val="1"/>
        </w:numPr>
        <w:rPr>
          <w:rFonts w:ascii="Calibri" w:hAnsi="Calibri"/>
          <w:sz w:val="28"/>
          <w:szCs w:val="28"/>
          <w:lang w:val="en-CA"/>
        </w:rPr>
      </w:pPr>
      <w:r w:rsidRPr="00E8597D">
        <w:rPr>
          <w:rFonts w:ascii="Calibri" w:hAnsi="Calibri"/>
          <w:sz w:val="28"/>
          <w:szCs w:val="28"/>
          <w:lang w:val="en-CA"/>
        </w:rPr>
        <w:t xml:space="preserve">As your friends and supporters, we expected and still expect a powerful and inclusive new vision and a strong political and community leadership from you. </w:t>
      </w:r>
    </w:p>
    <w:p w:rsidR="00196E67" w:rsidRDefault="00196E67" w:rsidP="0034799E">
      <w:pPr>
        <w:pStyle w:val="Paragraphedeliste"/>
        <w:rPr>
          <w:rFonts w:ascii="Calibri" w:hAnsi="Calibri"/>
          <w:sz w:val="28"/>
          <w:szCs w:val="28"/>
          <w:lang w:val="en-CA"/>
        </w:rPr>
      </w:pPr>
    </w:p>
    <w:p w:rsidR="00196E67" w:rsidRPr="00E8597D" w:rsidRDefault="00196E67" w:rsidP="0034799E">
      <w:pPr>
        <w:pStyle w:val="msolistparagraph0"/>
        <w:numPr>
          <w:ilvl w:val="0"/>
          <w:numId w:val="1"/>
        </w:numPr>
        <w:rPr>
          <w:rFonts w:ascii="Calibri" w:hAnsi="Calibri"/>
          <w:sz w:val="28"/>
          <w:szCs w:val="28"/>
          <w:lang w:val="en-CA"/>
        </w:rPr>
      </w:pPr>
      <w:r w:rsidRPr="00E8597D">
        <w:rPr>
          <w:rFonts w:ascii="Calibri" w:hAnsi="Calibri"/>
          <w:sz w:val="28"/>
          <w:szCs w:val="28"/>
          <w:lang w:val="en-CA"/>
        </w:rPr>
        <w:t xml:space="preserve">We are currently sailing through difficult waters in Canada </w:t>
      </w:r>
      <w:r>
        <w:rPr>
          <w:rFonts w:ascii="Calibri" w:hAnsi="Calibri" w:cs="Calibri"/>
          <w:sz w:val="28"/>
          <w:szCs w:val="28"/>
          <w:lang w:val="en-CA"/>
        </w:rPr>
        <w:t>–</w:t>
      </w:r>
      <w:r w:rsidRPr="00E8597D">
        <w:rPr>
          <w:rFonts w:ascii="Calibri" w:hAnsi="Calibri"/>
          <w:sz w:val="28"/>
          <w:szCs w:val="28"/>
          <w:lang w:val="en-CA"/>
        </w:rPr>
        <w:t xml:space="preserve">- as Québec current government continues to feel left out of </w:t>
      </w:r>
      <w:r>
        <w:rPr>
          <w:rFonts w:ascii="Calibri" w:hAnsi="Calibri"/>
          <w:sz w:val="28"/>
          <w:szCs w:val="28"/>
          <w:lang w:val="en-CA"/>
        </w:rPr>
        <w:t xml:space="preserve">our </w:t>
      </w:r>
      <w:r w:rsidRPr="00E8597D">
        <w:rPr>
          <w:rFonts w:ascii="Calibri" w:hAnsi="Calibri"/>
          <w:sz w:val="28"/>
          <w:szCs w:val="28"/>
          <w:lang w:val="en-CA"/>
        </w:rPr>
        <w:t xml:space="preserve">federation and is seeking aggressively to separate from the country and as the Harper government works continuously and increasingly to create a chasm between English and French Canada </w:t>
      </w:r>
      <w:r>
        <w:rPr>
          <w:rFonts w:ascii="Calibri" w:hAnsi="Calibri" w:cs="Calibri"/>
          <w:sz w:val="28"/>
          <w:szCs w:val="28"/>
          <w:lang w:val="en-CA"/>
        </w:rPr>
        <w:t>–</w:t>
      </w:r>
      <w:r w:rsidRPr="00E8597D">
        <w:rPr>
          <w:rFonts w:ascii="Calibri" w:hAnsi="Calibri"/>
          <w:sz w:val="28"/>
          <w:szCs w:val="28"/>
          <w:lang w:val="en-CA"/>
        </w:rPr>
        <w:t xml:space="preserve"> many of your Francophone, Anglophone, bilingual and Francophile friends in the Nation’s Capital and throughout Canada are feeling somewhat disenfranchised and are looking for a new vision for the future of </w:t>
      </w:r>
      <w:r>
        <w:rPr>
          <w:rFonts w:ascii="Calibri" w:hAnsi="Calibri"/>
          <w:sz w:val="28"/>
          <w:szCs w:val="28"/>
          <w:lang w:val="en-CA"/>
        </w:rPr>
        <w:t>our city and our</w:t>
      </w:r>
      <w:r w:rsidRPr="00E8597D">
        <w:rPr>
          <w:rFonts w:ascii="Calibri" w:hAnsi="Calibri"/>
          <w:sz w:val="28"/>
          <w:szCs w:val="28"/>
          <w:lang w:val="en-CA"/>
        </w:rPr>
        <w:t xml:space="preserve"> country and a strong leadership from you and your colleagues to lead them out of the current </w:t>
      </w:r>
      <w:r>
        <w:rPr>
          <w:rFonts w:ascii="Calibri" w:hAnsi="Calibri"/>
          <w:sz w:val="28"/>
          <w:szCs w:val="28"/>
          <w:lang w:val="en-CA"/>
        </w:rPr>
        <w:t>situation</w:t>
      </w:r>
      <w:r w:rsidRPr="00E8597D">
        <w:rPr>
          <w:rFonts w:ascii="Calibri" w:hAnsi="Calibri"/>
          <w:sz w:val="28"/>
          <w:szCs w:val="28"/>
          <w:lang w:val="en-CA"/>
        </w:rPr>
        <w:t xml:space="preserve"> which </w:t>
      </w:r>
      <w:r>
        <w:rPr>
          <w:rFonts w:ascii="Calibri" w:hAnsi="Calibri"/>
          <w:sz w:val="28"/>
          <w:szCs w:val="28"/>
          <w:lang w:val="en-CA"/>
        </w:rPr>
        <w:t>has a</w:t>
      </w:r>
      <w:r w:rsidRPr="00E8597D">
        <w:rPr>
          <w:rFonts w:ascii="Calibri" w:hAnsi="Calibri"/>
          <w:sz w:val="28"/>
          <w:szCs w:val="28"/>
          <w:lang w:val="en-CA"/>
        </w:rPr>
        <w:t xml:space="preserve"> negative</w:t>
      </w:r>
      <w:r>
        <w:rPr>
          <w:rFonts w:ascii="Calibri" w:hAnsi="Calibri"/>
          <w:sz w:val="28"/>
          <w:szCs w:val="28"/>
          <w:lang w:val="en-CA"/>
        </w:rPr>
        <w:t xml:space="preserve"> impact on</w:t>
      </w:r>
      <w:r w:rsidRPr="00E8597D">
        <w:rPr>
          <w:rFonts w:ascii="Calibri" w:hAnsi="Calibri"/>
          <w:sz w:val="28"/>
          <w:szCs w:val="28"/>
          <w:lang w:val="en-CA"/>
        </w:rPr>
        <w:t xml:space="preserve"> all Canadians. </w:t>
      </w:r>
    </w:p>
    <w:p w:rsidR="00196E67" w:rsidRPr="00E8597D" w:rsidRDefault="00196E67" w:rsidP="0034799E">
      <w:pPr>
        <w:pStyle w:val="msolistparagraph0"/>
        <w:numPr>
          <w:ilvl w:val="0"/>
          <w:numId w:val="1"/>
        </w:numPr>
        <w:rPr>
          <w:rFonts w:ascii="Calibri" w:hAnsi="Calibri"/>
          <w:sz w:val="28"/>
          <w:szCs w:val="28"/>
          <w:lang w:val="en-CA"/>
        </w:rPr>
      </w:pPr>
      <w:r w:rsidRPr="00E8597D">
        <w:rPr>
          <w:rFonts w:ascii="Calibri" w:hAnsi="Calibri"/>
          <w:sz w:val="28"/>
          <w:szCs w:val="28"/>
          <w:lang w:val="en-CA"/>
        </w:rPr>
        <w:lastRenderedPageBreak/>
        <w:t>More than 155 countries have an Embassy and/or a consular presence in Ottawa. Some 75 of them are francophone or bilingual countries. They are somewhat dismayed that Canada</w:t>
      </w:r>
      <w:r>
        <w:rPr>
          <w:rFonts w:ascii="Calibri" w:hAnsi="Calibri"/>
          <w:sz w:val="28"/>
          <w:szCs w:val="28"/>
          <w:lang w:val="en-CA"/>
        </w:rPr>
        <w:t>,</w:t>
      </w:r>
      <w:r w:rsidRPr="00E8597D">
        <w:rPr>
          <w:rFonts w:ascii="Calibri" w:hAnsi="Calibri"/>
          <w:sz w:val="28"/>
          <w:szCs w:val="28"/>
          <w:lang w:val="en-CA"/>
        </w:rPr>
        <w:t xml:space="preserve"> </w:t>
      </w:r>
      <w:r>
        <w:rPr>
          <w:rFonts w:ascii="Calibri" w:hAnsi="Calibri"/>
          <w:sz w:val="28"/>
          <w:szCs w:val="28"/>
          <w:lang w:val="en-CA"/>
        </w:rPr>
        <w:t>although it has</w:t>
      </w:r>
      <w:r w:rsidRPr="00E8597D">
        <w:rPr>
          <w:rFonts w:ascii="Calibri" w:hAnsi="Calibri"/>
          <w:sz w:val="28"/>
          <w:szCs w:val="28"/>
          <w:lang w:val="en-CA"/>
        </w:rPr>
        <w:t xml:space="preserve"> two official languages</w:t>
      </w:r>
      <w:r>
        <w:rPr>
          <w:rFonts w:ascii="Calibri" w:hAnsi="Calibri"/>
          <w:sz w:val="28"/>
          <w:szCs w:val="28"/>
          <w:lang w:val="en-CA"/>
        </w:rPr>
        <w:t>,</w:t>
      </w:r>
      <w:r w:rsidRPr="00E8597D">
        <w:rPr>
          <w:rFonts w:ascii="Calibri" w:hAnsi="Calibri"/>
          <w:sz w:val="28"/>
          <w:szCs w:val="28"/>
          <w:lang w:val="en-CA"/>
        </w:rPr>
        <w:t xml:space="preserve"> still has a unilingual English Nation</w:t>
      </w:r>
      <w:r>
        <w:rPr>
          <w:rFonts w:ascii="Calibri" w:hAnsi="Calibri"/>
          <w:sz w:val="28"/>
          <w:szCs w:val="28"/>
          <w:lang w:val="en-CA"/>
        </w:rPr>
        <w:t>al</w:t>
      </w:r>
      <w:r w:rsidRPr="00E8597D">
        <w:rPr>
          <w:rFonts w:ascii="Calibri" w:hAnsi="Calibri"/>
          <w:sz w:val="28"/>
          <w:szCs w:val="28"/>
          <w:lang w:val="en-CA"/>
        </w:rPr>
        <w:t xml:space="preserve"> Capital. It does not say much for our </w:t>
      </w:r>
      <w:r>
        <w:rPr>
          <w:rFonts w:ascii="Calibri" w:hAnsi="Calibri"/>
          <w:sz w:val="28"/>
          <w:szCs w:val="28"/>
          <w:lang w:val="en-CA"/>
        </w:rPr>
        <w:t>n</w:t>
      </w:r>
      <w:r w:rsidRPr="00E8597D">
        <w:rPr>
          <w:rFonts w:ascii="Calibri" w:hAnsi="Calibri"/>
          <w:sz w:val="28"/>
          <w:szCs w:val="28"/>
          <w:lang w:val="en-CA"/>
        </w:rPr>
        <w:t>ational image and fairness.</w:t>
      </w:r>
    </w:p>
    <w:p w:rsidR="00196E67" w:rsidRPr="00E8597D" w:rsidRDefault="00196E67" w:rsidP="00E8597D">
      <w:pPr>
        <w:pStyle w:val="msolistparagraph0"/>
        <w:ind w:left="360"/>
        <w:rPr>
          <w:rFonts w:ascii="Calibri" w:hAnsi="Calibri"/>
          <w:sz w:val="28"/>
          <w:szCs w:val="28"/>
          <w:lang w:val="en-CA"/>
        </w:rPr>
      </w:pPr>
    </w:p>
    <w:p w:rsidR="00196E67" w:rsidRDefault="00196E67" w:rsidP="0034799E">
      <w:pPr>
        <w:pStyle w:val="msolistparagraph0"/>
        <w:numPr>
          <w:ilvl w:val="0"/>
          <w:numId w:val="1"/>
        </w:numPr>
        <w:rPr>
          <w:rFonts w:ascii="Calibri" w:hAnsi="Calibri"/>
          <w:sz w:val="28"/>
          <w:szCs w:val="28"/>
          <w:lang w:val="en-CA"/>
        </w:rPr>
      </w:pPr>
      <w:r w:rsidRPr="00E8597D">
        <w:rPr>
          <w:rFonts w:ascii="Calibri" w:hAnsi="Calibri"/>
          <w:sz w:val="28"/>
          <w:szCs w:val="28"/>
          <w:lang w:val="en-CA"/>
        </w:rPr>
        <w:t>Ottawa has</w:t>
      </w:r>
      <w:r>
        <w:rPr>
          <w:rFonts w:ascii="Calibri" w:hAnsi="Calibri"/>
          <w:sz w:val="28"/>
          <w:szCs w:val="28"/>
          <w:lang w:val="en-CA"/>
        </w:rPr>
        <w:t xml:space="preserve"> :</w:t>
      </w:r>
    </w:p>
    <w:p w:rsidR="00196E67" w:rsidRDefault="00196E67" w:rsidP="007868F5">
      <w:pPr>
        <w:pStyle w:val="Paragraphedeliste"/>
        <w:rPr>
          <w:rFonts w:ascii="Calibri" w:hAnsi="Calibri"/>
          <w:sz w:val="28"/>
          <w:szCs w:val="28"/>
          <w:lang w:val="en-CA"/>
        </w:rPr>
      </w:pP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a</w:t>
      </w:r>
      <w:r>
        <w:rPr>
          <w:rFonts w:ascii="Calibri" w:hAnsi="Calibri"/>
          <w:sz w:val="28"/>
          <w:szCs w:val="28"/>
          <w:lang w:val="en-CA"/>
        </w:rPr>
        <w:t>n officially</w:t>
      </w:r>
      <w:r w:rsidRPr="00E8597D">
        <w:rPr>
          <w:rFonts w:ascii="Calibri" w:hAnsi="Calibri"/>
          <w:sz w:val="28"/>
          <w:szCs w:val="28"/>
          <w:lang w:val="en-CA"/>
        </w:rPr>
        <w:t xml:space="preserve"> bilingual</w:t>
      </w:r>
      <w:r>
        <w:rPr>
          <w:rFonts w:ascii="Calibri" w:hAnsi="Calibri"/>
          <w:sz w:val="28"/>
          <w:szCs w:val="28"/>
          <w:lang w:val="en-CA"/>
        </w:rPr>
        <w:t xml:space="preserve"> federal government and an officially bilingual</w:t>
      </w:r>
      <w:r w:rsidRPr="00E8597D">
        <w:rPr>
          <w:rFonts w:ascii="Calibri" w:hAnsi="Calibri"/>
          <w:sz w:val="28"/>
          <w:szCs w:val="28"/>
          <w:lang w:val="en-CA"/>
        </w:rPr>
        <w:t xml:space="preserve"> federal Public Service representing</w:t>
      </w:r>
      <w:r>
        <w:rPr>
          <w:rFonts w:ascii="Calibri" w:hAnsi="Calibri"/>
          <w:sz w:val="28"/>
          <w:szCs w:val="28"/>
          <w:lang w:val="en-CA"/>
        </w:rPr>
        <w:t xml:space="preserve"> approximately</w:t>
      </w:r>
      <w:r w:rsidRPr="00E8597D">
        <w:rPr>
          <w:rFonts w:ascii="Calibri" w:hAnsi="Calibri"/>
          <w:sz w:val="28"/>
          <w:szCs w:val="28"/>
          <w:lang w:val="en-CA"/>
        </w:rPr>
        <w:t xml:space="preserve"> 50% of the </w:t>
      </w:r>
      <w:r>
        <w:rPr>
          <w:rFonts w:ascii="Calibri" w:hAnsi="Calibri"/>
          <w:sz w:val="28"/>
          <w:szCs w:val="28"/>
          <w:lang w:val="en-CA"/>
        </w:rPr>
        <w:t xml:space="preserve">overall </w:t>
      </w:r>
      <w:r w:rsidRPr="00E8597D">
        <w:rPr>
          <w:rFonts w:ascii="Calibri" w:hAnsi="Calibri"/>
          <w:sz w:val="28"/>
          <w:szCs w:val="28"/>
          <w:lang w:val="en-CA"/>
        </w:rPr>
        <w:t>workforce</w:t>
      </w:r>
      <w:r>
        <w:rPr>
          <w:rFonts w:ascii="Calibri" w:hAnsi="Calibri"/>
          <w:sz w:val="28"/>
          <w:szCs w:val="28"/>
          <w:lang w:val="en-CA"/>
        </w:rPr>
        <w:t xml:space="preserve"> in Ottawa;</w:t>
      </w:r>
      <w:r w:rsidRPr="00E8597D">
        <w:rPr>
          <w:rFonts w:ascii="Calibri" w:hAnsi="Calibri"/>
          <w:sz w:val="28"/>
          <w:szCs w:val="28"/>
          <w:lang w:val="en-CA"/>
        </w:rPr>
        <w:t xml:space="preserve"> </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a bilingual University of Ottawa</w:t>
      </w:r>
      <w:r>
        <w:rPr>
          <w:rFonts w:ascii="Calibri" w:hAnsi="Calibri"/>
          <w:sz w:val="28"/>
          <w:szCs w:val="28"/>
          <w:lang w:val="en-CA"/>
        </w:rPr>
        <w:t xml:space="preserve"> of national and international standing;</w:t>
      </w:r>
      <w:r w:rsidRPr="00E8597D">
        <w:rPr>
          <w:rFonts w:ascii="Calibri" w:hAnsi="Calibri"/>
          <w:sz w:val="28"/>
          <w:szCs w:val="28"/>
          <w:lang w:val="en-CA"/>
        </w:rPr>
        <w:t xml:space="preserve"> </w:t>
      </w:r>
    </w:p>
    <w:p w:rsidR="00196E67" w:rsidRDefault="00196E67" w:rsidP="007868F5">
      <w:pPr>
        <w:pStyle w:val="msolistparagraph0"/>
        <w:numPr>
          <w:ilvl w:val="0"/>
          <w:numId w:val="2"/>
        </w:numPr>
        <w:rPr>
          <w:rFonts w:ascii="Calibri" w:hAnsi="Calibri"/>
          <w:sz w:val="28"/>
          <w:szCs w:val="28"/>
          <w:lang w:val="en-CA"/>
        </w:rPr>
      </w:pPr>
      <w:r>
        <w:rPr>
          <w:rFonts w:ascii="Calibri" w:hAnsi="Calibri"/>
          <w:sz w:val="28"/>
          <w:szCs w:val="28"/>
          <w:lang w:val="en-CA"/>
        </w:rPr>
        <w:t xml:space="preserve">a well-established national </w:t>
      </w:r>
      <w:r w:rsidRPr="00E8597D">
        <w:rPr>
          <w:rFonts w:ascii="Calibri" w:hAnsi="Calibri"/>
          <w:sz w:val="28"/>
          <w:szCs w:val="28"/>
          <w:lang w:val="en-CA"/>
        </w:rPr>
        <w:t xml:space="preserve">bilingual </w:t>
      </w:r>
      <w:r>
        <w:rPr>
          <w:rFonts w:ascii="Calibri" w:hAnsi="Calibri"/>
          <w:sz w:val="28"/>
          <w:szCs w:val="28"/>
          <w:lang w:val="en-CA"/>
        </w:rPr>
        <w:t xml:space="preserve">broadcast </w:t>
      </w:r>
      <w:r w:rsidRPr="00E8597D">
        <w:rPr>
          <w:rFonts w:ascii="Calibri" w:hAnsi="Calibri"/>
          <w:sz w:val="28"/>
          <w:szCs w:val="28"/>
          <w:lang w:val="en-CA"/>
        </w:rPr>
        <w:t>network</w:t>
      </w:r>
      <w:r>
        <w:rPr>
          <w:rFonts w:ascii="Calibri" w:hAnsi="Calibri"/>
          <w:sz w:val="28"/>
          <w:szCs w:val="28"/>
          <w:lang w:val="en-CA"/>
        </w:rPr>
        <w:t xml:space="preserve">, </w:t>
      </w:r>
      <w:r w:rsidRPr="00E8597D">
        <w:rPr>
          <w:rFonts w:ascii="Calibri" w:hAnsi="Calibri"/>
          <w:sz w:val="28"/>
          <w:szCs w:val="28"/>
          <w:lang w:val="en-CA"/>
        </w:rPr>
        <w:t>CBC-SRC</w:t>
      </w:r>
      <w:r>
        <w:rPr>
          <w:rFonts w:ascii="Calibri" w:hAnsi="Calibri"/>
          <w:sz w:val="28"/>
          <w:szCs w:val="28"/>
          <w:lang w:val="en-CA"/>
        </w:rPr>
        <w:t>;</w:t>
      </w:r>
      <w:r w:rsidRPr="00E8597D">
        <w:rPr>
          <w:rFonts w:ascii="Calibri" w:hAnsi="Calibri"/>
          <w:sz w:val="28"/>
          <w:szCs w:val="28"/>
          <w:lang w:val="en-CA"/>
        </w:rPr>
        <w:t xml:space="preserve"> </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a</w:t>
      </w:r>
      <w:r>
        <w:rPr>
          <w:rFonts w:ascii="Calibri" w:hAnsi="Calibri"/>
          <w:sz w:val="28"/>
          <w:szCs w:val="28"/>
          <w:lang w:val="en-CA"/>
        </w:rPr>
        <w:t xml:space="preserve"> thriving</w:t>
      </w:r>
      <w:r w:rsidRPr="00E8597D">
        <w:rPr>
          <w:rFonts w:ascii="Calibri" w:hAnsi="Calibri"/>
          <w:sz w:val="28"/>
          <w:szCs w:val="28"/>
          <w:lang w:val="en-CA"/>
        </w:rPr>
        <w:t xml:space="preserve"> French</w:t>
      </w:r>
      <w:r>
        <w:rPr>
          <w:rFonts w:ascii="Calibri" w:hAnsi="Calibri"/>
          <w:sz w:val="28"/>
          <w:szCs w:val="28"/>
          <w:lang w:val="en-CA"/>
        </w:rPr>
        <w:t>-language</w:t>
      </w:r>
      <w:r w:rsidRPr="00E8597D">
        <w:rPr>
          <w:rFonts w:ascii="Calibri" w:hAnsi="Calibri"/>
          <w:sz w:val="28"/>
          <w:szCs w:val="28"/>
          <w:lang w:val="en-CA"/>
        </w:rPr>
        <w:t xml:space="preserve"> community college</w:t>
      </w:r>
      <w:r>
        <w:rPr>
          <w:rFonts w:ascii="Calibri" w:hAnsi="Calibri"/>
          <w:sz w:val="28"/>
          <w:szCs w:val="28"/>
          <w:lang w:val="en-CA"/>
        </w:rPr>
        <w:t xml:space="preserve"> ,</w:t>
      </w:r>
      <w:r w:rsidRPr="00E8597D">
        <w:rPr>
          <w:rFonts w:ascii="Calibri" w:hAnsi="Calibri"/>
          <w:sz w:val="28"/>
          <w:szCs w:val="28"/>
          <w:lang w:val="en-CA"/>
        </w:rPr>
        <w:t xml:space="preserve"> </w:t>
      </w:r>
      <w:r>
        <w:rPr>
          <w:rFonts w:ascii="Calibri" w:hAnsi="Calibri"/>
          <w:sz w:val="28"/>
          <w:szCs w:val="28"/>
          <w:lang w:val="en-CA"/>
        </w:rPr>
        <w:t>La Cité,</w:t>
      </w:r>
      <w:r w:rsidRPr="00E8597D">
        <w:rPr>
          <w:rFonts w:ascii="Calibri" w:hAnsi="Calibri"/>
          <w:sz w:val="28"/>
          <w:szCs w:val="28"/>
          <w:lang w:val="en-CA"/>
        </w:rPr>
        <w:t xml:space="preserve"> </w:t>
      </w:r>
      <w:r>
        <w:rPr>
          <w:rFonts w:ascii="Calibri" w:hAnsi="Calibri"/>
          <w:sz w:val="28"/>
          <w:szCs w:val="28"/>
          <w:lang w:val="en-CA"/>
        </w:rPr>
        <w:t>as well as</w:t>
      </w:r>
      <w:r w:rsidRPr="00E8597D">
        <w:rPr>
          <w:rFonts w:ascii="Calibri" w:hAnsi="Calibri"/>
          <w:sz w:val="28"/>
          <w:szCs w:val="28"/>
          <w:lang w:val="en-CA"/>
        </w:rPr>
        <w:t xml:space="preserve"> a</w:t>
      </w:r>
      <w:r>
        <w:rPr>
          <w:rFonts w:ascii="Calibri" w:hAnsi="Calibri"/>
          <w:sz w:val="28"/>
          <w:szCs w:val="28"/>
          <w:lang w:val="en-CA"/>
        </w:rPr>
        <w:t xml:space="preserve"> successful</w:t>
      </w:r>
      <w:r w:rsidRPr="00E8597D">
        <w:rPr>
          <w:rFonts w:ascii="Calibri" w:hAnsi="Calibri"/>
          <w:sz w:val="28"/>
          <w:szCs w:val="28"/>
          <w:lang w:val="en-CA"/>
        </w:rPr>
        <w:t xml:space="preserve"> English community College</w:t>
      </w:r>
      <w:r>
        <w:rPr>
          <w:rFonts w:ascii="Calibri" w:hAnsi="Calibri"/>
          <w:sz w:val="28"/>
          <w:szCs w:val="28"/>
          <w:lang w:val="en-CA"/>
        </w:rPr>
        <w:t>,</w:t>
      </w:r>
      <w:r w:rsidRPr="00E8597D">
        <w:rPr>
          <w:rFonts w:ascii="Calibri" w:hAnsi="Calibri"/>
          <w:sz w:val="28"/>
          <w:szCs w:val="28"/>
          <w:lang w:val="en-CA"/>
        </w:rPr>
        <w:t xml:space="preserve"> Algonquin</w:t>
      </w:r>
      <w:r>
        <w:rPr>
          <w:rFonts w:ascii="Calibri" w:hAnsi="Calibri"/>
          <w:sz w:val="28"/>
          <w:szCs w:val="28"/>
          <w:lang w:val="en-CA"/>
        </w:rPr>
        <w:t>;</w:t>
      </w:r>
      <w:r w:rsidRPr="00E8597D">
        <w:rPr>
          <w:rFonts w:ascii="Calibri" w:hAnsi="Calibri"/>
          <w:sz w:val="28"/>
          <w:szCs w:val="28"/>
          <w:lang w:val="en-CA"/>
        </w:rPr>
        <w:t xml:space="preserve"> </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 xml:space="preserve">a complete </w:t>
      </w:r>
      <w:r>
        <w:rPr>
          <w:rFonts w:ascii="Calibri" w:hAnsi="Calibri"/>
          <w:sz w:val="28"/>
          <w:szCs w:val="28"/>
          <w:lang w:val="en-CA"/>
        </w:rPr>
        <w:t xml:space="preserve">local catholic and public, </w:t>
      </w:r>
      <w:r w:rsidRPr="00E8597D">
        <w:rPr>
          <w:rFonts w:ascii="Calibri" w:hAnsi="Calibri"/>
          <w:sz w:val="28"/>
          <w:szCs w:val="28"/>
          <w:lang w:val="en-CA"/>
        </w:rPr>
        <w:t>English and French primary and secondary school system</w:t>
      </w:r>
      <w:r>
        <w:rPr>
          <w:rFonts w:ascii="Calibri" w:hAnsi="Calibri"/>
          <w:sz w:val="28"/>
          <w:szCs w:val="28"/>
          <w:lang w:val="en-CA"/>
        </w:rPr>
        <w:t>;</w:t>
      </w:r>
      <w:r w:rsidRPr="00E8597D">
        <w:rPr>
          <w:rFonts w:ascii="Calibri" w:hAnsi="Calibri"/>
          <w:sz w:val="28"/>
          <w:szCs w:val="28"/>
          <w:lang w:val="en-CA"/>
        </w:rPr>
        <w:t xml:space="preserve"> </w:t>
      </w:r>
    </w:p>
    <w:p w:rsidR="00196E67" w:rsidRDefault="00196E67" w:rsidP="007868F5">
      <w:pPr>
        <w:pStyle w:val="msolistparagraph0"/>
        <w:numPr>
          <w:ilvl w:val="0"/>
          <w:numId w:val="2"/>
        </w:numPr>
        <w:rPr>
          <w:rFonts w:ascii="Calibri" w:hAnsi="Calibri"/>
          <w:sz w:val="28"/>
          <w:szCs w:val="28"/>
          <w:lang w:val="en-CA"/>
        </w:rPr>
      </w:pPr>
      <w:r>
        <w:rPr>
          <w:rFonts w:ascii="Calibri" w:hAnsi="Calibri"/>
          <w:sz w:val="28"/>
          <w:szCs w:val="28"/>
          <w:lang w:val="en-CA"/>
        </w:rPr>
        <w:t xml:space="preserve">a 75 years old local provincial professional association – AEFO - with its Head Office in Ottawa for 10,000 active and 30,000 passive (retired) Ontario francophone primary and secondary school teachers; </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a French</w:t>
      </w:r>
      <w:r>
        <w:rPr>
          <w:rFonts w:ascii="Calibri" w:hAnsi="Calibri"/>
          <w:sz w:val="28"/>
          <w:szCs w:val="28"/>
          <w:lang w:val="en-CA"/>
        </w:rPr>
        <w:t>-language</w:t>
      </w:r>
      <w:r w:rsidRPr="00E8597D">
        <w:rPr>
          <w:rFonts w:ascii="Calibri" w:hAnsi="Calibri"/>
          <w:sz w:val="28"/>
          <w:szCs w:val="28"/>
          <w:lang w:val="en-CA"/>
        </w:rPr>
        <w:t xml:space="preserve"> Montfort</w:t>
      </w:r>
      <w:r>
        <w:rPr>
          <w:rFonts w:ascii="Calibri" w:hAnsi="Calibri"/>
          <w:sz w:val="28"/>
          <w:szCs w:val="28"/>
          <w:lang w:val="en-CA"/>
        </w:rPr>
        <w:t xml:space="preserve"> Hospital with a full support system</w:t>
      </w:r>
      <w:r w:rsidRPr="00E8597D">
        <w:rPr>
          <w:rFonts w:ascii="Calibri" w:hAnsi="Calibri"/>
          <w:sz w:val="28"/>
          <w:szCs w:val="28"/>
          <w:lang w:val="en-CA"/>
        </w:rPr>
        <w:t xml:space="preserve"> and a number of English and bilingual hospitals</w:t>
      </w:r>
      <w:r>
        <w:rPr>
          <w:rFonts w:ascii="Calibri" w:hAnsi="Calibri"/>
          <w:sz w:val="28"/>
          <w:szCs w:val="28"/>
          <w:lang w:val="en-CA"/>
        </w:rPr>
        <w:t>;</w:t>
      </w:r>
      <w:r w:rsidRPr="00E8597D">
        <w:rPr>
          <w:rFonts w:ascii="Calibri" w:hAnsi="Calibri"/>
          <w:sz w:val="28"/>
          <w:szCs w:val="28"/>
          <w:lang w:val="en-CA"/>
        </w:rPr>
        <w:t xml:space="preserve"> a</w:t>
      </w:r>
      <w:r>
        <w:rPr>
          <w:rFonts w:ascii="Calibri" w:hAnsi="Calibri"/>
          <w:sz w:val="28"/>
          <w:szCs w:val="28"/>
          <w:lang w:val="en-CA"/>
        </w:rPr>
        <w:t xml:space="preserve"> strong French and/or bilingual</w:t>
      </w:r>
      <w:r w:rsidRPr="00E8597D">
        <w:rPr>
          <w:rFonts w:ascii="Calibri" w:hAnsi="Calibri"/>
          <w:sz w:val="28"/>
          <w:szCs w:val="28"/>
          <w:lang w:val="en-CA"/>
        </w:rPr>
        <w:t xml:space="preserve"> </w:t>
      </w:r>
      <w:r>
        <w:rPr>
          <w:rFonts w:ascii="Calibri" w:hAnsi="Calibri"/>
          <w:sz w:val="28"/>
          <w:szCs w:val="28"/>
          <w:lang w:val="en-CA"/>
        </w:rPr>
        <w:t xml:space="preserve">business community with its own </w:t>
      </w:r>
      <w:r w:rsidRPr="00E8597D">
        <w:rPr>
          <w:rFonts w:ascii="Calibri" w:hAnsi="Calibri"/>
          <w:sz w:val="28"/>
          <w:szCs w:val="28"/>
          <w:lang w:val="en-CA"/>
        </w:rPr>
        <w:t xml:space="preserve">Regroupement des </w:t>
      </w:r>
      <w:r>
        <w:rPr>
          <w:rFonts w:ascii="Calibri" w:hAnsi="Calibri"/>
          <w:sz w:val="28"/>
          <w:szCs w:val="28"/>
          <w:lang w:val="en-CA"/>
        </w:rPr>
        <w:t>g</w:t>
      </w:r>
      <w:r w:rsidRPr="00E8597D">
        <w:rPr>
          <w:rFonts w:ascii="Calibri" w:hAnsi="Calibri"/>
          <w:sz w:val="28"/>
          <w:szCs w:val="28"/>
          <w:lang w:val="en-CA"/>
        </w:rPr>
        <w:t>ens d’</w:t>
      </w:r>
      <w:r>
        <w:rPr>
          <w:rFonts w:ascii="Calibri" w:hAnsi="Calibri"/>
          <w:sz w:val="28"/>
          <w:szCs w:val="28"/>
          <w:lang w:val="en-CA"/>
        </w:rPr>
        <w:t>a</w:t>
      </w:r>
      <w:r w:rsidRPr="00E8597D">
        <w:rPr>
          <w:rFonts w:ascii="Calibri" w:hAnsi="Calibri"/>
          <w:sz w:val="28"/>
          <w:szCs w:val="28"/>
          <w:lang w:val="en-CA"/>
        </w:rPr>
        <w:t>ffaires</w:t>
      </w:r>
      <w:r>
        <w:rPr>
          <w:rFonts w:ascii="Calibri" w:hAnsi="Calibri"/>
          <w:sz w:val="28"/>
          <w:szCs w:val="28"/>
          <w:lang w:val="en-CA"/>
        </w:rPr>
        <w:t xml:space="preserve"> (RGA)</w:t>
      </w:r>
      <w:r w:rsidRPr="00E8597D">
        <w:rPr>
          <w:rFonts w:ascii="Calibri" w:hAnsi="Calibri"/>
          <w:sz w:val="28"/>
          <w:szCs w:val="28"/>
          <w:lang w:val="en-CA"/>
        </w:rPr>
        <w:t xml:space="preserve"> </w:t>
      </w:r>
      <w:r>
        <w:rPr>
          <w:rFonts w:ascii="Calibri" w:hAnsi="Calibri"/>
          <w:sz w:val="28"/>
          <w:szCs w:val="28"/>
          <w:lang w:val="en-CA"/>
        </w:rPr>
        <w:t>representing</w:t>
      </w:r>
      <w:r w:rsidRPr="00E8597D">
        <w:rPr>
          <w:rFonts w:ascii="Calibri" w:hAnsi="Calibri"/>
          <w:sz w:val="28"/>
          <w:szCs w:val="28"/>
          <w:lang w:val="en-CA"/>
        </w:rPr>
        <w:t xml:space="preserve"> over 700 member companies, </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 xml:space="preserve">a </w:t>
      </w:r>
      <w:r>
        <w:rPr>
          <w:rFonts w:ascii="Calibri" w:hAnsi="Calibri"/>
          <w:sz w:val="28"/>
          <w:szCs w:val="28"/>
          <w:lang w:val="en-CA"/>
        </w:rPr>
        <w:t xml:space="preserve">local 100 years old </w:t>
      </w:r>
      <w:r w:rsidRPr="00E8597D">
        <w:rPr>
          <w:rFonts w:ascii="Calibri" w:hAnsi="Calibri"/>
          <w:sz w:val="28"/>
          <w:szCs w:val="28"/>
          <w:lang w:val="en-CA"/>
        </w:rPr>
        <w:t>French daily Newspaper, Le Droit</w:t>
      </w:r>
      <w:r>
        <w:rPr>
          <w:rFonts w:ascii="Calibri" w:hAnsi="Calibri"/>
          <w:sz w:val="28"/>
          <w:szCs w:val="28"/>
          <w:lang w:val="en-CA"/>
        </w:rPr>
        <w:t>,</w:t>
      </w:r>
      <w:r w:rsidRPr="00E8597D">
        <w:rPr>
          <w:rFonts w:ascii="Calibri" w:hAnsi="Calibri"/>
          <w:sz w:val="28"/>
          <w:szCs w:val="28"/>
          <w:lang w:val="en-CA"/>
        </w:rPr>
        <w:t xml:space="preserve"> and an English daily newspaper The </w:t>
      </w:r>
      <w:smartTag w:uri="urn:schemas-microsoft-com:office:smarttags" w:element="PersonName">
        <w:smartTagPr>
          <w:attr w:name="ProductID" w:val="Ottawa Citizen"/>
        </w:smartTagPr>
        <w:r w:rsidRPr="00E8597D">
          <w:rPr>
            <w:rFonts w:ascii="Calibri" w:hAnsi="Calibri"/>
            <w:sz w:val="28"/>
            <w:szCs w:val="28"/>
            <w:lang w:val="en-CA"/>
          </w:rPr>
          <w:t>Ottawa Citizen</w:t>
        </w:r>
      </w:smartTag>
      <w:r w:rsidRPr="00E8597D">
        <w:rPr>
          <w:rFonts w:ascii="Calibri" w:hAnsi="Calibri"/>
          <w:sz w:val="28"/>
          <w:szCs w:val="28"/>
          <w:lang w:val="en-CA"/>
        </w:rPr>
        <w:t>,</w:t>
      </w:r>
      <w:r>
        <w:rPr>
          <w:rFonts w:ascii="Calibri" w:hAnsi="Calibri"/>
          <w:sz w:val="28"/>
          <w:szCs w:val="28"/>
          <w:lang w:val="en-CA"/>
        </w:rPr>
        <w:t xml:space="preserve"> plus numerous weekly tabloids;</w:t>
      </w:r>
    </w:p>
    <w:p w:rsidR="00196E67" w:rsidRDefault="00196E67" w:rsidP="007868F5">
      <w:pPr>
        <w:pStyle w:val="msolistparagraph0"/>
        <w:numPr>
          <w:ilvl w:val="0"/>
          <w:numId w:val="2"/>
        </w:numPr>
        <w:rPr>
          <w:rFonts w:ascii="Calibri" w:hAnsi="Calibri"/>
          <w:sz w:val="28"/>
          <w:szCs w:val="28"/>
          <w:lang w:val="en-CA"/>
        </w:rPr>
      </w:pPr>
      <w:r>
        <w:rPr>
          <w:rFonts w:ascii="Calibri" w:hAnsi="Calibri"/>
          <w:sz w:val="28"/>
          <w:szCs w:val="28"/>
          <w:lang w:val="en-CA"/>
        </w:rPr>
        <w:t>a number of local and national networks of</w:t>
      </w:r>
      <w:r w:rsidRPr="00E8597D">
        <w:rPr>
          <w:rFonts w:ascii="Calibri" w:hAnsi="Calibri"/>
          <w:sz w:val="28"/>
          <w:szCs w:val="28"/>
          <w:lang w:val="en-CA"/>
        </w:rPr>
        <w:t xml:space="preserve"> French and English Radio stations</w:t>
      </w:r>
      <w:r>
        <w:rPr>
          <w:rFonts w:ascii="Calibri" w:hAnsi="Calibri"/>
          <w:sz w:val="28"/>
          <w:szCs w:val="28"/>
          <w:lang w:val="en-CA"/>
        </w:rPr>
        <w:t>;</w:t>
      </w:r>
    </w:p>
    <w:p w:rsidR="00196E67" w:rsidRDefault="00196E67" w:rsidP="007868F5">
      <w:pPr>
        <w:pStyle w:val="msolistparagraph0"/>
        <w:numPr>
          <w:ilvl w:val="0"/>
          <w:numId w:val="2"/>
        </w:numPr>
        <w:rPr>
          <w:rFonts w:ascii="Calibri" w:hAnsi="Calibri"/>
          <w:sz w:val="28"/>
          <w:szCs w:val="28"/>
          <w:lang w:val="en-CA"/>
        </w:rPr>
      </w:pPr>
      <w:r>
        <w:rPr>
          <w:rFonts w:ascii="Calibri" w:hAnsi="Calibri"/>
          <w:sz w:val="28"/>
          <w:szCs w:val="28"/>
          <w:lang w:val="en-CA"/>
        </w:rPr>
        <w:t>a local and national presence of</w:t>
      </w:r>
      <w:r w:rsidRPr="00E8597D">
        <w:rPr>
          <w:rFonts w:ascii="Calibri" w:hAnsi="Calibri"/>
          <w:sz w:val="28"/>
          <w:szCs w:val="28"/>
          <w:lang w:val="en-CA"/>
        </w:rPr>
        <w:t xml:space="preserve"> English and French banks</w:t>
      </w:r>
      <w:r>
        <w:rPr>
          <w:rFonts w:ascii="Calibri" w:hAnsi="Calibri"/>
          <w:sz w:val="28"/>
          <w:szCs w:val="28"/>
          <w:lang w:val="en-CA"/>
        </w:rPr>
        <w:t xml:space="preserve"> with billions in assets;</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 xml:space="preserve">a </w:t>
      </w:r>
      <w:r>
        <w:rPr>
          <w:rFonts w:ascii="Calibri" w:hAnsi="Calibri"/>
          <w:sz w:val="28"/>
          <w:szCs w:val="28"/>
          <w:lang w:val="en-CA"/>
        </w:rPr>
        <w:t xml:space="preserve">local and national network of </w:t>
      </w:r>
      <w:r w:rsidRPr="00E8597D">
        <w:rPr>
          <w:rFonts w:ascii="Calibri" w:hAnsi="Calibri"/>
          <w:sz w:val="28"/>
          <w:szCs w:val="28"/>
          <w:lang w:val="en-CA"/>
        </w:rPr>
        <w:t>French</w:t>
      </w:r>
      <w:r>
        <w:rPr>
          <w:rFonts w:ascii="Calibri" w:hAnsi="Calibri"/>
          <w:sz w:val="28"/>
          <w:szCs w:val="28"/>
          <w:lang w:val="en-CA"/>
        </w:rPr>
        <w:t xml:space="preserve"> language</w:t>
      </w:r>
      <w:r w:rsidRPr="00E8597D">
        <w:rPr>
          <w:rFonts w:ascii="Calibri" w:hAnsi="Calibri"/>
          <w:sz w:val="28"/>
          <w:szCs w:val="28"/>
          <w:lang w:val="en-CA"/>
        </w:rPr>
        <w:t xml:space="preserve"> Caisse</w:t>
      </w:r>
      <w:r>
        <w:rPr>
          <w:rFonts w:ascii="Calibri" w:hAnsi="Calibri"/>
          <w:sz w:val="28"/>
          <w:szCs w:val="28"/>
          <w:lang w:val="en-CA"/>
        </w:rPr>
        <w:t>s</w:t>
      </w:r>
      <w:r w:rsidRPr="00E8597D">
        <w:rPr>
          <w:rFonts w:ascii="Calibri" w:hAnsi="Calibri"/>
          <w:sz w:val="28"/>
          <w:szCs w:val="28"/>
          <w:lang w:val="en-CA"/>
        </w:rPr>
        <w:t xml:space="preserve"> </w:t>
      </w:r>
      <w:r>
        <w:rPr>
          <w:rFonts w:ascii="Calibri" w:hAnsi="Calibri"/>
          <w:sz w:val="28"/>
          <w:szCs w:val="28"/>
          <w:lang w:val="en-CA"/>
        </w:rPr>
        <w:t xml:space="preserve">Populaires </w:t>
      </w:r>
      <w:r w:rsidRPr="00E8597D">
        <w:rPr>
          <w:rFonts w:ascii="Calibri" w:hAnsi="Calibri"/>
          <w:sz w:val="28"/>
          <w:szCs w:val="28"/>
          <w:lang w:val="en-CA"/>
        </w:rPr>
        <w:t>Desjardins</w:t>
      </w:r>
      <w:r>
        <w:rPr>
          <w:rFonts w:ascii="Calibri" w:hAnsi="Calibri"/>
          <w:sz w:val="28"/>
          <w:szCs w:val="28"/>
          <w:lang w:val="en-CA"/>
        </w:rPr>
        <w:t xml:space="preserve"> with billions in assets;</w:t>
      </w:r>
    </w:p>
    <w:p w:rsidR="00196E67" w:rsidRDefault="00196E67" w:rsidP="007868F5">
      <w:pPr>
        <w:pStyle w:val="msolistparagraph0"/>
        <w:numPr>
          <w:ilvl w:val="0"/>
          <w:numId w:val="2"/>
        </w:numPr>
        <w:rPr>
          <w:rFonts w:ascii="Calibri" w:hAnsi="Calibri"/>
          <w:sz w:val="28"/>
          <w:szCs w:val="28"/>
          <w:lang w:val="en-CA"/>
        </w:rPr>
      </w:pPr>
      <w:r>
        <w:rPr>
          <w:rFonts w:ascii="Calibri" w:hAnsi="Calibri"/>
          <w:sz w:val="28"/>
          <w:szCs w:val="28"/>
          <w:lang w:val="en-CA"/>
        </w:rPr>
        <w:t>a rich and diversified network of local, provincial, national and international francophone associations – AFO, ACFO, FAFO, ACELF, REFO, RDÉE, ANIM, FUTURALIA, RGA, Chambres de Commerce,  etc. – which could put their full energy behind the City of Ottawa to ensure its success, its growth and its prosperity and a greater harmony amongst its people;</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a bilingual National Capital Commission</w:t>
      </w:r>
      <w:r>
        <w:rPr>
          <w:rFonts w:ascii="Calibri" w:hAnsi="Calibri"/>
          <w:sz w:val="28"/>
          <w:szCs w:val="28"/>
          <w:lang w:val="en-CA"/>
        </w:rPr>
        <w:t xml:space="preserve"> overseeing the development of Canada’s Capital;</w:t>
      </w:r>
      <w:r w:rsidRPr="00E8597D">
        <w:rPr>
          <w:rFonts w:ascii="Calibri" w:hAnsi="Calibri"/>
          <w:sz w:val="28"/>
          <w:szCs w:val="28"/>
          <w:lang w:val="en-CA"/>
        </w:rPr>
        <w:t xml:space="preserve"> </w:t>
      </w:r>
    </w:p>
    <w:p w:rsidR="00196E67" w:rsidRDefault="00196E67" w:rsidP="007868F5">
      <w:pPr>
        <w:pStyle w:val="msolistparagraph0"/>
        <w:numPr>
          <w:ilvl w:val="0"/>
          <w:numId w:val="2"/>
        </w:numPr>
        <w:rPr>
          <w:rFonts w:ascii="Calibri" w:hAnsi="Calibri"/>
          <w:sz w:val="28"/>
          <w:szCs w:val="28"/>
          <w:lang w:val="en-CA"/>
        </w:rPr>
      </w:pPr>
      <w:r>
        <w:rPr>
          <w:rFonts w:ascii="Calibri" w:hAnsi="Calibri"/>
          <w:sz w:val="28"/>
          <w:szCs w:val="28"/>
          <w:lang w:val="en-CA"/>
        </w:rPr>
        <w:t>an Ottawa tourism industry which, if established and promoted as a bilingual destination, could attract millions of domestic and foreign tourists and could reap the multi-billion dollars benefits which would be derived from a pool of more than 250 million francophone domestic and international potential travellers;</w:t>
      </w:r>
    </w:p>
    <w:p w:rsidR="00196E67" w:rsidRDefault="00196E67" w:rsidP="007868F5">
      <w:pPr>
        <w:pStyle w:val="msolistparagraph0"/>
        <w:numPr>
          <w:ilvl w:val="0"/>
          <w:numId w:val="2"/>
        </w:numPr>
        <w:rPr>
          <w:rFonts w:ascii="Calibri" w:hAnsi="Calibri"/>
          <w:sz w:val="28"/>
          <w:szCs w:val="28"/>
          <w:lang w:val="en-CA"/>
        </w:rPr>
      </w:pPr>
      <w:r w:rsidRPr="00E8597D">
        <w:rPr>
          <w:rFonts w:ascii="Calibri" w:hAnsi="Calibri"/>
          <w:sz w:val="28"/>
          <w:szCs w:val="28"/>
          <w:lang w:val="en-CA"/>
        </w:rPr>
        <w:t>a local population of more than 30 % Francophones, 30 % multicultural and 40 % English (excluding our neig</w:t>
      </w:r>
      <w:r>
        <w:rPr>
          <w:rFonts w:ascii="Calibri" w:hAnsi="Calibri"/>
          <w:sz w:val="28"/>
          <w:szCs w:val="28"/>
          <w:lang w:val="en-CA"/>
        </w:rPr>
        <w:t>hbours on the Québec side);</w:t>
      </w:r>
      <w:r w:rsidRPr="00E8597D">
        <w:rPr>
          <w:rFonts w:ascii="Calibri" w:hAnsi="Calibri"/>
          <w:sz w:val="28"/>
          <w:szCs w:val="28"/>
          <w:lang w:val="en-CA"/>
        </w:rPr>
        <w:t xml:space="preserve"> </w:t>
      </w:r>
    </w:p>
    <w:p w:rsidR="00196E67" w:rsidRPr="00E8597D" w:rsidRDefault="00196E67" w:rsidP="00817A1A">
      <w:pPr>
        <w:pStyle w:val="msolistparagraph0"/>
        <w:numPr>
          <w:ilvl w:val="0"/>
          <w:numId w:val="2"/>
        </w:numPr>
        <w:tabs>
          <w:tab w:val="left" w:pos="7740"/>
        </w:tabs>
        <w:rPr>
          <w:rFonts w:ascii="Calibri" w:hAnsi="Calibri"/>
          <w:sz w:val="28"/>
          <w:szCs w:val="28"/>
          <w:lang w:val="en-CA"/>
        </w:rPr>
      </w:pPr>
      <w:r w:rsidRPr="00E8597D">
        <w:rPr>
          <w:rFonts w:ascii="Calibri" w:hAnsi="Calibri"/>
          <w:sz w:val="28"/>
          <w:szCs w:val="28"/>
          <w:lang w:val="en-CA"/>
        </w:rPr>
        <w:t>The</w:t>
      </w:r>
      <w:r>
        <w:rPr>
          <w:rFonts w:ascii="Calibri" w:hAnsi="Calibri"/>
          <w:sz w:val="28"/>
          <w:szCs w:val="28"/>
          <w:lang w:val="en-CA"/>
        </w:rPr>
        <w:t xml:space="preserve"> City of Ottawa, the seat of the</w:t>
      </w:r>
      <w:r w:rsidRPr="00E8597D">
        <w:rPr>
          <w:rFonts w:ascii="Calibri" w:hAnsi="Calibri"/>
          <w:sz w:val="28"/>
          <w:szCs w:val="28"/>
          <w:lang w:val="en-CA"/>
        </w:rPr>
        <w:t xml:space="preserve"> Capital of Canada</w:t>
      </w:r>
      <w:r>
        <w:rPr>
          <w:rFonts w:ascii="Calibri" w:hAnsi="Calibri"/>
          <w:sz w:val="28"/>
          <w:szCs w:val="28"/>
          <w:lang w:val="en-CA"/>
        </w:rPr>
        <w:t>,</w:t>
      </w:r>
      <w:r w:rsidRPr="00E8597D">
        <w:rPr>
          <w:rFonts w:ascii="Calibri" w:hAnsi="Calibri"/>
          <w:sz w:val="28"/>
          <w:szCs w:val="28"/>
          <w:lang w:val="en-CA"/>
        </w:rPr>
        <w:t xml:space="preserve"> more than qualifies for an “official bilingualism” status.</w:t>
      </w:r>
    </w:p>
    <w:p w:rsidR="00196E67" w:rsidRPr="00E8597D" w:rsidRDefault="00196E67" w:rsidP="00E8597D">
      <w:pPr>
        <w:pStyle w:val="msolistparagraph0"/>
        <w:ind w:left="360"/>
        <w:rPr>
          <w:rFonts w:ascii="Calibri" w:hAnsi="Calibri"/>
          <w:sz w:val="28"/>
          <w:szCs w:val="28"/>
          <w:lang w:val="en-CA"/>
        </w:rPr>
      </w:pPr>
    </w:p>
    <w:p w:rsidR="00196E67" w:rsidRPr="00E8597D" w:rsidRDefault="00196E67" w:rsidP="0034799E">
      <w:pPr>
        <w:pStyle w:val="msolistparagraph0"/>
        <w:numPr>
          <w:ilvl w:val="0"/>
          <w:numId w:val="1"/>
        </w:numPr>
        <w:rPr>
          <w:rFonts w:ascii="Calibri" w:hAnsi="Calibri"/>
          <w:sz w:val="28"/>
          <w:szCs w:val="28"/>
          <w:lang w:val="en-CA"/>
        </w:rPr>
      </w:pPr>
      <w:r w:rsidRPr="00E8597D">
        <w:rPr>
          <w:rFonts w:ascii="Calibri" w:hAnsi="Calibri"/>
          <w:sz w:val="28"/>
          <w:szCs w:val="28"/>
          <w:lang w:val="en-CA"/>
        </w:rPr>
        <w:t>Since 1969 and the unanimous adoption of Canada’s Official Languages Act by the Parliament of Canada, many public</w:t>
      </w:r>
      <w:r>
        <w:rPr>
          <w:rFonts w:ascii="Calibri" w:hAnsi="Calibri"/>
          <w:sz w:val="28"/>
          <w:szCs w:val="28"/>
          <w:lang w:val="en-CA"/>
        </w:rPr>
        <w:t>ly funded</w:t>
      </w:r>
      <w:r w:rsidRPr="00E8597D">
        <w:rPr>
          <w:rFonts w:ascii="Calibri" w:hAnsi="Calibri"/>
          <w:sz w:val="28"/>
          <w:szCs w:val="28"/>
          <w:lang w:val="en-CA"/>
        </w:rPr>
        <w:t xml:space="preserve"> </w:t>
      </w:r>
      <w:r>
        <w:rPr>
          <w:rFonts w:ascii="Calibri" w:hAnsi="Calibri"/>
          <w:sz w:val="28"/>
          <w:szCs w:val="28"/>
          <w:lang w:val="en-CA"/>
        </w:rPr>
        <w:t>C</w:t>
      </w:r>
      <w:r w:rsidRPr="00E8597D">
        <w:rPr>
          <w:rFonts w:ascii="Calibri" w:hAnsi="Calibri"/>
          <w:sz w:val="28"/>
          <w:szCs w:val="28"/>
          <w:lang w:val="en-CA"/>
        </w:rPr>
        <w:t xml:space="preserve">ommissions and numerous community requests in favour of an “official bilingualism status” for the City of Ottawa </w:t>
      </w:r>
      <w:r>
        <w:rPr>
          <w:rFonts w:ascii="Calibri" w:hAnsi="Calibri"/>
          <w:sz w:val="28"/>
          <w:szCs w:val="28"/>
          <w:lang w:val="en-CA"/>
        </w:rPr>
        <w:t xml:space="preserve">have been left unanswered or unsatisfied, with the result that </w:t>
      </w:r>
      <w:r w:rsidRPr="00E8597D">
        <w:rPr>
          <w:rFonts w:ascii="Calibri" w:hAnsi="Calibri"/>
          <w:sz w:val="28"/>
          <w:szCs w:val="28"/>
          <w:lang w:val="en-CA"/>
        </w:rPr>
        <w:t xml:space="preserve">45 years later Ottawa is still </w:t>
      </w:r>
      <w:r>
        <w:rPr>
          <w:rFonts w:ascii="Calibri" w:hAnsi="Calibri"/>
          <w:sz w:val="28"/>
          <w:szCs w:val="28"/>
          <w:lang w:val="en-CA"/>
        </w:rPr>
        <w:t>“</w:t>
      </w:r>
      <w:r w:rsidRPr="00E8597D">
        <w:rPr>
          <w:rFonts w:ascii="Calibri" w:hAnsi="Calibri"/>
          <w:sz w:val="28"/>
          <w:szCs w:val="28"/>
          <w:lang w:val="en-CA"/>
        </w:rPr>
        <w:t>officia</w:t>
      </w:r>
      <w:r>
        <w:rPr>
          <w:rFonts w:ascii="Calibri" w:hAnsi="Calibri"/>
          <w:sz w:val="28"/>
          <w:szCs w:val="28"/>
          <w:lang w:val="en-CA"/>
        </w:rPr>
        <w:t>lly unilingual English”, notwithstanding its current level of limited bilingualism” with regard to some services, which, sadly, often leave much to be desired. Many F</w:t>
      </w:r>
      <w:r w:rsidRPr="00E8597D">
        <w:rPr>
          <w:rFonts w:ascii="Calibri" w:hAnsi="Calibri"/>
          <w:sz w:val="28"/>
          <w:szCs w:val="28"/>
          <w:lang w:val="en-CA"/>
        </w:rPr>
        <w:t xml:space="preserve">rancophones </w:t>
      </w:r>
      <w:r>
        <w:rPr>
          <w:rFonts w:ascii="Calibri" w:hAnsi="Calibri"/>
          <w:sz w:val="28"/>
          <w:szCs w:val="28"/>
          <w:lang w:val="en-CA"/>
        </w:rPr>
        <w:t xml:space="preserve">and Francophiles </w:t>
      </w:r>
      <w:r w:rsidRPr="00E8597D">
        <w:rPr>
          <w:rFonts w:ascii="Calibri" w:hAnsi="Calibri"/>
          <w:sz w:val="28"/>
          <w:szCs w:val="28"/>
          <w:lang w:val="en-CA"/>
        </w:rPr>
        <w:t xml:space="preserve">are beginning to ask themselves if they are facing </w:t>
      </w:r>
      <w:r>
        <w:rPr>
          <w:rFonts w:ascii="Calibri" w:hAnsi="Calibri"/>
          <w:sz w:val="28"/>
          <w:szCs w:val="28"/>
          <w:lang w:val="en-CA"/>
        </w:rPr>
        <w:t xml:space="preserve">political </w:t>
      </w:r>
      <w:r w:rsidRPr="00E8597D">
        <w:rPr>
          <w:rFonts w:ascii="Calibri" w:hAnsi="Calibri"/>
          <w:sz w:val="28"/>
          <w:szCs w:val="28"/>
          <w:lang w:val="en-CA"/>
        </w:rPr>
        <w:t xml:space="preserve">negligence, </w:t>
      </w:r>
      <w:r>
        <w:rPr>
          <w:rFonts w:ascii="Calibri" w:hAnsi="Calibri"/>
          <w:sz w:val="28"/>
          <w:szCs w:val="28"/>
          <w:lang w:val="en-CA"/>
        </w:rPr>
        <w:t xml:space="preserve">systemic </w:t>
      </w:r>
      <w:r w:rsidRPr="00E8597D">
        <w:rPr>
          <w:rFonts w:ascii="Calibri" w:hAnsi="Calibri"/>
          <w:sz w:val="28"/>
          <w:szCs w:val="28"/>
          <w:lang w:val="en-CA"/>
        </w:rPr>
        <w:t xml:space="preserve">opposition, racism or anti-francophone resentment on the part of our </w:t>
      </w:r>
      <w:r>
        <w:rPr>
          <w:rFonts w:ascii="Calibri" w:hAnsi="Calibri"/>
          <w:sz w:val="28"/>
          <w:szCs w:val="28"/>
          <w:lang w:val="en-CA"/>
        </w:rPr>
        <w:t xml:space="preserve">local Ottawa </w:t>
      </w:r>
      <w:r w:rsidRPr="00E8597D">
        <w:rPr>
          <w:rFonts w:ascii="Calibri" w:hAnsi="Calibri"/>
          <w:sz w:val="28"/>
          <w:szCs w:val="28"/>
          <w:lang w:val="en-CA"/>
        </w:rPr>
        <w:t xml:space="preserve">municipal government representatives. What do you think? </w:t>
      </w:r>
    </w:p>
    <w:p w:rsidR="00196E67" w:rsidRPr="00E8597D" w:rsidRDefault="00196E67" w:rsidP="00E8597D">
      <w:pPr>
        <w:pStyle w:val="msolistparagraph0"/>
        <w:ind w:left="360"/>
        <w:rPr>
          <w:rFonts w:ascii="Calibri" w:hAnsi="Calibri"/>
          <w:sz w:val="28"/>
          <w:szCs w:val="28"/>
          <w:lang w:val="en-CA"/>
        </w:rPr>
      </w:pPr>
    </w:p>
    <w:p w:rsidR="00196E67" w:rsidRPr="00E8597D" w:rsidRDefault="00196E67" w:rsidP="00556F35">
      <w:pPr>
        <w:pStyle w:val="msolistparagraph0"/>
        <w:numPr>
          <w:ilvl w:val="0"/>
          <w:numId w:val="1"/>
        </w:numPr>
        <w:rPr>
          <w:rFonts w:ascii="Calibri" w:hAnsi="Calibri"/>
          <w:sz w:val="28"/>
          <w:szCs w:val="28"/>
          <w:lang w:val="en-CA"/>
        </w:rPr>
      </w:pPr>
      <w:r>
        <w:rPr>
          <w:rFonts w:ascii="Calibri" w:hAnsi="Calibri"/>
          <w:sz w:val="28"/>
          <w:szCs w:val="28"/>
          <w:lang w:val="en-CA"/>
        </w:rPr>
        <w:t xml:space="preserve">We are now in </w:t>
      </w:r>
      <w:r w:rsidRPr="00E8597D">
        <w:rPr>
          <w:rFonts w:ascii="Calibri" w:hAnsi="Calibri"/>
          <w:sz w:val="28"/>
          <w:szCs w:val="28"/>
          <w:lang w:val="en-CA"/>
        </w:rPr>
        <w:t>2014</w:t>
      </w:r>
      <w:r>
        <w:rPr>
          <w:rFonts w:ascii="Calibri" w:hAnsi="Calibri"/>
          <w:sz w:val="28"/>
          <w:szCs w:val="28"/>
          <w:lang w:val="en-CA"/>
        </w:rPr>
        <w:t>. Soon we will be celebrating the 150</w:t>
      </w:r>
      <w:r w:rsidRPr="0090784F">
        <w:rPr>
          <w:rFonts w:ascii="Calibri" w:hAnsi="Calibri"/>
          <w:sz w:val="28"/>
          <w:szCs w:val="28"/>
          <w:vertAlign w:val="superscript"/>
          <w:lang w:val="en-CA"/>
        </w:rPr>
        <w:t>th</w:t>
      </w:r>
      <w:r>
        <w:rPr>
          <w:rFonts w:ascii="Calibri" w:hAnsi="Calibri"/>
          <w:sz w:val="28"/>
          <w:szCs w:val="28"/>
          <w:lang w:val="en-CA"/>
        </w:rPr>
        <w:t xml:space="preserve"> year of the  birth of Canada as a country. C</w:t>
      </w:r>
      <w:r w:rsidRPr="00E8597D">
        <w:rPr>
          <w:rFonts w:ascii="Calibri" w:hAnsi="Calibri"/>
          <w:sz w:val="28"/>
          <w:szCs w:val="28"/>
          <w:lang w:val="en-CA"/>
        </w:rPr>
        <w:t xml:space="preserve">an </w:t>
      </w:r>
      <w:r>
        <w:rPr>
          <w:rFonts w:ascii="Calibri" w:hAnsi="Calibri"/>
          <w:sz w:val="28"/>
          <w:szCs w:val="28"/>
          <w:lang w:val="en-CA"/>
        </w:rPr>
        <w:t xml:space="preserve">we see this as </w:t>
      </w:r>
      <w:r w:rsidRPr="00E8597D">
        <w:rPr>
          <w:rFonts w:ascii="Calibri" w:hAnsi="Calibri"/>
          <w:sz w:val="28"/>
          <w:szCs w:val="28"/>
          <w:lang w:val="en-CA"/>
        </w:rPr>
        <w:t xml:space="preserve">the dawn of a new era where </w:t>
      </w:r>
      <w:r>
        <w:rPr>
          <w:rFonts w:ascii="Calibri" w:hAnsi="Calibri"/>
          <w:sz w:val="28"/>
          <w:szCs w:val="28"/>
          <w:lang w:val="en-CA"/>
        </w:rPr>
        <w:t xml:space="preserve">Ottawa, </w:t>
      </w:r>
      <w:r w:rsidRPr="00E8597D">
        <w:rPr>
          <w:rFonts w:ascii="Calibri" w:hAnsi="Calibri"/>
          <w:sz w:val="28"/>
          <w:szCs w:val="28"/>
          <w:lang w:val="en-CA"/>
        </w:rPr>
        <w:t xml:space="preserve">the National Capital of Canada – which currently </w:t>
      </w:r>
      <w:r>
        <w:rPr>
          <w:rFonts w:ascii="Calibri" w:hAnsi="Calibri"/>
          <w:sz w:val="28"/>
          <w:szCs w:val="28"/>
          <w:lang w:val="en-CA"/>
        </w:rPr>
        <w:t xml:space="preserve">officially </w:t>
      </w:r>
      <w:r w:rsidRPr="00E8597D">
        <w:rPr>
          <w:rFonts w:ascii="Calibri" w:hAnsi="Calibri"/>
          <w:sz w:val="28"/>
          <w:szCs w:val="28"/>
          <w:lang w:val="en-CA"/>
        </w:rPr>
        <w:t>reflects only the English Nation</w:t>
      </w:r>
      <w:r>
        <w:rPr>
          <w:rFonts w:ascii="Calibri" w:hAnsi="Calibri"/>
          <w:sz w:val="28"/>
          <w:szCs w:val="28"/>
          <w:lang w:val="en-CA"/>
        </w:rPr>
        <w:t xml:space="preserve"> in Canada</w:t>
      </w:r>
      <w:r w:rsidRPr="00E8597D">
        <w:rPr>
          <w:rFonts w:ascii="Calibri" w:hAnsi="Calibri"/>
          <w:sz w:val="28"/>
          <w:szCs w:val="28"/>
          <w:lang w:val="en-CA"/>
        </w:rPr>
        <w:t xml:space="preserve"> </w:t>
      </w:r>
      <w:r>
        <w:rPr>
          <w:rFonts w:ascii="Calibri" w:hAnsi="Calibri" w:cs="Calibri"/>
          <w:sz w:val="28"/>
          <w:szCs w:val="28"/>
          <w:lang w:val="en-CA"/>
        </w:rPr>
        <w:t>–</w:t>
      </w:r>
      <w:r w:rsidRPr="00E8597D">
        <w:rPr>
          <w:rFonts w:ascii="Calibri" w:hAnsi="Calibri"/>
          <w:sz w:val="28"/>
          <w:szCs w:val="28"/>
          <w:lang w:val="en-CA"/>
        </w:rPr>
        <w:t xml:space="preserve"> can truly become the Capital </w:t>
      </w:r>
      <w:r w:rsidRPr="00E8597D">
        <w:rPr>
          <w:rFonts w:ascii="Calibri" w:hAnsi="Calibri"/>
          <w:b/>
          <w:bCs/>
          <w:sz w:val="28"/>
          <w:szCs w:val="28"/>
          <w:u w:val="single"/>
          <w:lang w:val="en-CA"/>
        </w:rPr>
        <w:t>of all Canadians</w:t>
      </w:r>
      <w:r w:rsidRPr="00E8597D">
        <w:rPr>
          <w:rFonts w:ascii="Calibri" w:hAnsi="Calibri"/>
          <w:sz w:val="28"/>
          <w:szCs w:val="28"/>
          <w:lang w:val="en-CA"/>
        </w:rPr>
        <w:t xml:space="preserve"> by</w:t>
      </w:r>
      <w:r>
        <w:rPr>
          <w:rFonts w:ascii="Calibri" w:hAnsi="Calibri"/>
          <w:sz w:val="28"/>
          <w:szCs w:val="28"/>
          <w:lang w:val="en-CA"/>
        </w:rPr>
        <w:t xml:space="preserve"> recognizing legally and publicly Ottawa’s new “Official Bilingualism Status” as the bilingual Capital of Canada and by </w:t>
      </w:r>
      <w:r w:rsidRPr="00E8597D">
        <w:rPr>
          <w:rFonts w:ascii="Calibri" w:hAnsi="Calibri"/>
          <w:sz w:val="28"/>
          <w:szCs w:val="28"/>
          <w:lang w:val="en-CA"/>
        </w:rPr>
        <w:t xml:space="preserve">including its </w:t>
      </w:r>
      <w:r>
        <w:rPr>
          <w:rFonts w:ascii="Calibri" w:hAnsi="Calibri"/>
          <w:sz w:val="28"/>
          <w:szCs w:val="28"/>
          <w:lang w:val="en-CA"/>
        </w:rPr>
        <w:t xml:space="preserve">francophone partner since 1760 and the 400 years of history in Canada, and by allowing its French speaking </w:t>
      </w:r>
      <w:r w:rsidRPr="00E8597D">
        <w:rPr>
          <w:rFonts w:ascii="Calibri" w:hAnsi="Calibri"/>
          <w:sz w:val="28"/>
          <w:szCs w:val="28"/>
          <w:lang w:val="en-CA"/>
        </w:rPr>
        <w:t xml:space="preserve">language minority to </w:t>
      </w:r>
      <w:r>
        <w:rPr>
          <w:rFonts w:ascii="Calibri" w:hAnsi="Calibri"/>
          <w:sz w:val="28"/>
          <w:szCs w:val="28"/>
          <w:lang w:val="en-CA"/>
        </w:rPr>
        <w:t>officially</w:t>
      </w:r>
      <w:r w:rsidRPr="00E8597D">
        <w:rPr>
          <w:rFonts w:ascii="Calibri" w:hAnsi="Calibri"/>
          <w:sz w:val="28"/>
          <w:szCs w:val="28"/>
          <w:lang w:val="en-CA"/>
        </w:rPr>
        <w:t xml:space="preserve"> be</w:t>
      </w:r>
      <w:r>
        <w:rPr>
          <w:rFonts w:ascii="Calibri" w:hAnsi="Calibri"/>
          <w:sz w:val="28"/>
          <w:szCs w:val="28"/>
          <w:lang w:val="en-CA"/>
        </w:rPr>
        <w:t xml:space="preserve"> part of</w:t>
      </w:r>
      <w:r w:rsidRPr="00E8597D">
        <w:rPr>
          <w:rFonts w:ascii="Calibri" w:hAnsi="Calibri"/>
          <w:sz w:val="28"/>
          <w:szCs w:val="28"/>
          <w:lang w:val="en-CA"/>
        </w:rPr>
        <w:t xml:space="preserve"> the Capital of Canada.</w:t>
      </w:r>
    </w:p>
    <w:p w:rsidR="00196E67" w:rsidRPr="00E8597D" w:rsidRDefault="00196E67" w:rsidP="00E8597D">
      <w:pPr>
        <w:pStyle w:val="msolistparagraph0"/>
        <w:ind w:left="360"/>
        <w:rPr>
          <w:rFonts w:ascii="Calibri" w:hAnsi="Calibri"/>
          <w:sz w:val="28"/>
          <w:szCs w:val="28"/>
          <w:lang w:val="en-CA"/>
        </w:rPr>
      </w:pPr>
    </w:p>
    <w:p w:rsidR="00196E67" w:rsidRDefault="00196E67" w:rsidP="0090784F">
      <w:pPr>
        <w:pStyle w:val="msolistparagraph0"/>
        <w:numPr>
          <w:ilvl w:val="0"/>
          <w:numId w:val="1"/>
        </w:numPr>
        <w:rPr>
          <w:rFonts w:ascii="Calibri" w:hAnsi="Calibri"/>
          <w:sz w:val="28"/>
          <w:szCs w:val="28"/>
          <w:lang w:val="en-CA"/>
        </w:rPr>
      </w:pPr>
      <w:r w:rsidRPr="00E8597D">
        <w:rPr>
          <w:rFonts w:ascii="Calibri" w:hAnsi="Calibri"/>
          <w:sz w:val="28"/>
          <w:szCs w:val="28"/>
          <w:lang w:val="en-CA"/>
        </w:rPr>
        <w:t xml:space="preserve"> The Capital of a country must truly reflect the nature, the composition and the soul and heart of </w:t>
      </w:r>
      <w:r>
        <w:rPr>
          <w:rFonts w:ascii="Calibri" w:hAnsi="Calibri"/>
          <w:sz w:val="28"/>
          <w:szCs w:val="28"/>
          <w:lang w:val="en-CA"/>
        </w:rPr>
        <w:t>the</w:t>
      </w:r>
      <w:r w:rsidRPr="00E8597D">
        <w:rPr>
          <w:rFonts w:ascii="Calibri" w:hAnsi="Calibri"/>
          <w:sz w:val="28"/>
          <w:szCs w:val="28"/>
          <w:lang w:val="en-CA"/>
        </w:rPr>
        <w:t xml:space="preserve"> country –10 million Francophones and Francophiles feel totally left out. Can you blame them? How would you feel if Ottawa was the National Capital of French Canada and English Canada was totally left out of the equation. </w:t>
      </w:r>
    </w:p>
    <w:p w:rsidR="00196E67" w:rsidRPr="00E8597D" w:rsidRDefault="00196E67" w:rsidP="00E8597D">
      <w:pPr>
        <w:pStyle w:val="msolistparagraph0"/>
        <w:ind w:left="360"/>
        <w:rPr>
          <w:rFonts w:ascii="Calibri" w:hAnsi="Calibri"/>
          <w:sz w:val="28"/>
          <w:szCs w:val="28"/>
          <w:lang w:val="en-CA"/>
        </w:rPr>
      </w:pPr>
    </w:p>
    <w:p w:rsidR="00196E67" w:rsidRDefault="00196E67" w:rsidP="00196E67">
      <w:pPr>
        <w:widowControl/>
        <w:numPr>
          <w:ilvl w:val="0"/>
          <w:numId w:val="1"/>
        </w:numPr>
        <w:autoSpaceDE/>
        <w:autoSpaceDN/>
        <w:adjustRightInd/>
        <w:rPr>
          <w:rFonts w:ascii="Calibri" w:hAnsi="Calibri"/>
          <w:sz w:val="28"/>
          <w:szCs w:val="28"/>
          <w:lang w:val="en-CA"/>
        </w:rPr>
      </w:pPr>
      <w:r w:rsidRPr="00E8597D">
        <w:rPr>
          <w:rFonts w:ascii="Calibri" w:hAnsi="Calibri"/>
          <w:sz w:val="28"/>
          <w:szCs w:val="28"/>
          <w:lang w:val="en-CA"/>
        </w:rPr>
        <w:t>I am fully aware that you do not have the Council votes presently to obtain an agreement from a majority of municipal councillors</w:t>
      </w:r>
      <w:r>
        <w:rPr>
          <w:rFonts w:ascii="Calibri" w:hAnsi="Calibri"/>
          <w:sz w:val="28"/>
          <w:szCs w:val="28"/>
          <w:lang w:val="en-CA"/>
        </w:rPr>
        <w:t>.</w:t>
      </w:r>
      <w:r w:rsidRPr="00E8597D">
        <w:rPr>
          <w:rFonts w:ascii="Calibri" w:hAnsi="Calibri"/>
          <w:sz w:val="28"/>
          <w:szCs w:val="28"/>
          <w:lang w:val="en-CA"/>
        </w:rPr>
        <w:t xml:space="preserve"> </w:t>
      </w:r>
      <w:r>
        <w:rPr>
          <w:rFonts w:ascii="Calibri" w:hAnsi="Calibri"/>
          <w:sz w:val="28"/>
          <w:szCs w:val="28"/>
          <w:lang w:val="en-CA"/>
        </w:rPr>
        <w:t>H</w:t>
      </w:r>
      <w:r w:rsidRPr="00E8597D">
        <w:rPr>
          <w:rFonts w:ascii="Calibri" w:hAnsi="Calibri"/>
          <w:sz w:val="28"/>
          <w:szCs w:val="28"/>
          <w:lang w:val="en-CA"/>
        </w:rPr>
        <w:t xml:space="preserve">owever, it is the privilege and duty of a strong and fair leader to convince his partners </w:t>
      </w:r>
      <w:r>
        <w:rPr>
          <w:rFonts w:ascii="Calibri" w:hAnsi="Calibri"/>
          <w:sz w:val="28"/>
          <w:szCs w:val="28"/>
          <w:lang w:val="en-CA"/>
        </w:rPr>
        <w:t xml:space="preserve">in governance </w:t>
      </w:r>
      <w:r w:rsidRPr="00E8597D">
        <w:rPr>
          <w:rFonts w:ascii="Calibri" w:hAnsi="Calibri"/>
          <w:sz w:val="28"/>
          <w:szCs w:val="28"/>
          <w:lang w:val="en-CA"/>
        </w:rPr>
        <w:t>to do the right thing for Ottawa and Canada, particularly when it is the right thing to do for the country and its people. Offering “hit-and-miss” French language services which can be increased, decreased or eliminated at each municipal election will not do, as you know.</w:t>
      </w:r>
    </w:p>
    <w:p w:rsidR="00196E67" w:rsidRDefault="00196E67" w:rsidP="00CE36AC">
      <w:pPr>
        <w:pStyle w:val="Paragraphedeliste"/>
        <w:rPr>
          <w:rFonts w:ascii="Calibri" w:hAnsi="Calibri"/>
          <w:b/>
          <w:bCs/>
          <w:sz w:val="28"/>
          <w:szCs w:val="28"/>
          <w:lang w:val="en-CA"/>
        </w:rPr>
      </w:pPr>
    </w:p>
    <w:p w:rsidR="00196E67" w:rsidRPr="00CE36AC" w:rsidRDefault="00196E67" w:rsidP="00196E67">
      <w:pPr>
        <w:widowControl/>
        <w:numPr>
          <w:ilvl w:val="0"/>
          <w:numId w:val="1"/>
        </w:numPr>
        <w:autoSpaceDE/>
        <w:autoSpaceDN/>
        <w:adjustRightInd/>
        <w:rPr>
          <w:rFonts w:ascii="Calibri" w:hAnsi="Calibri"/>
          <w:sz w:val="28"/>
          <w:szCs w:val="28"/>
          <w:lang w:val="en-CA"/>
        </w:rPr>
      </w:pPr>
      <w:r w:rsidRPr="00CE36AC">
        <w:rPr>
          <w:rFonts w:ascii="Calibri" w:hAnsi="Calibri"/>
          <w:b/>
          <w:bCs/>
          <w:sz w:val="28"/>
          <w:szCs w:val="28"/>
          <w:lang w:val="en-CA"/>
        </w:rPr>
        <w:t>On December 11, 1999 and on March 22,</w:t>
      </w:r>
      <w:r>
        <w:rPr>
          <w:rFonts w:ascii="Calibri" w:hAnsi="Calibri"/>
          <w:b/>
          <w:bCs/>
          <w:sz w:val="28"/>
          <w:szCs w:val="28"/>
          <w:lang w:val="en-CA"/>
        </w:rPr>
        <w:t xml:space="preserve"> </w:t>
      </w:r>
      <w:r w:rsidRPr="00CE36AC">
        <w:rPr>
          <w:rFonts w:ascii="Calibri" w:hAnsi="Calibri"/>
          <w:b/>
          <w:bCs/>
          <w:sz w:val="28"/>
          <w:szCs w:val="28"/>
          <w:lang w:val="en-CA"/>
        </w:rPr>
        <w:t xml:space="preserve">2000 you supported Official Bilingualism for the City of Ottawa (see attached articles). I applauded your vision and your courage then. Today I am wondering what made you change your mind on such an important question for the unity of Canada? </w:t>
      </w:r>
    </w:p>
    <w:p w:rsidR="00196E67" w:rsidRPr="00E8597D" w:rsidRDefault="00196E67" w:rsidP="00E8597D">
      <w:pPr>
        <w:rPr>
          <w:rFonts w:ascii="Calibri" w:hAnsi="Calibri"/>
          <w:b/>
          <w:bCs/>
          <w:sz w:val="28"/>
          <w:szCs w:val="28"/>
          <w:lang w:val="en-CA"/>
        </w:rPr>
      </w:pPr>
    </w:p>
    <w:p w:rsidR="00196E67" w:rsidRDefault="00196E67" w:rsidP="00196E67">
      <w:pPr>
        <w:widowControl/>
        <w:numPr>
          <w:ilvl w:val="0"/>
          <w:numId w:val="1"/>
        </w:numPr>
        <w:autoSpaceDE/>
        <w:autoSpaceDN/>
        <w:adjustRightInd/>
        <w:rPr>
          <w:rFonts w:ascii="Calibri" w:hAnsi="Calibri"/>
          <w:sz w:val="28"/>
          <w:szCs w:val="28"/>
          <w:lang w:val="en-CA"/>
        </w:rPr>
      </w:pPr>
      <w:r w:rsidRPr="00CE36AC">
        <w:rPr>
          <w:rFonts w:ascii="Calibri" w:hAnsi="Calibri"/>
          <w:sz w:val="28"/>
          <w:szCs w:val="28"/>
          <w:lang w:val="en-CA"/>
        </w:rPr>
        <w:t xml:space="preserve">The way you treat Canada’s official language minority will reflect on how </w:t>
      </w:r>
      <w:r>
        <w:rPr>
          <w:rFonts w:ascii="Calibri" w:hAnsi="Calibri"/>
          <w:sz w:val="28"/>
          <w:szCs w:val="28"/>
          <w:lang w:val="en-CA"/>
        </w:rPr>
        <w:t>Canadians</w:t>
      </w:r>
      <w:r w:rsidRPr="00CE36AC">
        <w:rPr>
          <w:rFonts w:ascii="Calibri" w:hAnsi="Calibri"/>
          <w:sz w:val="28"/>
          <w:szCs w:val="28"/>
          <w:lang w:val="en-CA"/>
        </w:rPr>
        <w:t xml:space="preserve"> treat all other minorities in Ottawa and throughout Canada. You will be judged on how you treat Canada’s francophone founding people. As a friend, I hope you will be on the right side of history.</w:t>
      </w:r>
    </w:p>
    <w:p w:rsidR="00196E67" w:rsidRDefault="00196E67" w:rsidP="00CE36AC">
      <w:pPr>
        <w:pStyle w:val="Paragraphedeliste"/>
        <w:rPr>
          <w:rFonts w:ascii="Calibri" w:hAnsi="Calibri"/>
          <w:sz w:val="28"/>
          <w:szCs w:val="28"/>
          <w:lang w:val="en-CA"/>
        </w:rPr>
      </w:pPr>
    </w:p>
    <w:p w:rsidR="00196E67" w:rsidRPr="00CE36AC" w:rsidRDefault="00196E67" w:rsidP="00196E67">
      <w:pPr>
        <w:widowControl/>
        <w:numPr>
          <w:ilvl w:val="0"/>
          <w:numId w:val="1"/>
        </w:numPr>
        <w:autoSpaceDE/>
        <w:autoSpaceDN/>
        <w:adjustRightInd/>
        <w:rPr>
          <w:rFonts w:ascii="Calibri" w:hAnsi="Calibri"/>
          <w:sz w:val="28"/>
          <w:szCs w:val="28"/>
          <w:lang w:val="en-CA"/>
        </w:rPr>
      </w:pPr>
      <w:r w:rsidRPr="00CE36AC">
        <w:rPr>
          <w:rFonts w:ascii="Calibri" w:hAnsi="Calibri"/>
          <w:sz w:val="28"/>
          <w:szCs w:val="28"/>
          <w:lang w:val="en-CA"/>
        </w:rPr>
        <w:t>The decision is yours, however, I am convinced that Canada will never be united until the Anglophone majority shows publicly its acceptance and recognition of Canada’s founding official Francophone minority. The ball is in your court. History will judge you accordingly.</w:t>
      </w:r>
    </w:p>
    <w:p w:rsidR="00196E67" w:rsidRPr="00E8597D" w:rsidRDefault="00196E67" w:rsidP="00E8597D">
      <w:pPr>
        <w:rPr>
          <w:rFonts w:ascii="Calibri" w:hAnsi="Calibri"/>
          <w:sz w:val="28"/>
          <w:szCs w:val="28"/>
          <w:lang w:val="en-CA"/>
        </w:rPr>
      </w:pPr>
    </w:p>
    <w:p w:rsidR="00196E67" w:rsidRDefault="00196E67" w:rsidP="00E8597D">
      <w:pPr>
        <w:rPr>
          <w:rFonts w:ascii="Calibri" w:hAnsi="Calibri"/>
          <w:sz w:val="28"/>
          <w:szCs w:val="28"/>
          <w:lang w:val="en-CA"/>
        </w:rPr>
      </w:pPr>
      <w:r w:rsidRPr="00E8597D">
        <w:rPr>
          <w:rFonts w:ascii="Calibri" w:hAnsi="Calibri"/>
          <w:sz w:val="28"/>
          <w:szCs w:val="28"/>
          <w:lang w:val="en-CA"/>
        </w:rPr>
        <w:t xml:space="preserve">I believe and sincerely hope that our new Prime Minister for </w:t>
      </w:r>
      <w:smartTag w:uri="urn:schemas-microsoft-com:office:smarttags" w:element="State">
        <w:r w:rsidRPr="00E8597D">
          <w:rPr>
            <w:rFonts w:ascii="Calibri" w:hAnsi="Calibri"/>
            <w:sz w:val="28"/>
            <w:szCs w:val="28"/>
            <w:lang w:val="en-CA"/>
          </w:rPr>
          <w:t>Ontario</w:t>
        </w:r>
      </w:smartTag>
      <w:r w:rsidRPr="00E8597D">
        <w:rPr>
          <w:rFonts w:ascii="Calibri" w:hAnsi="Calibri"/>
          <w:sz w:val="28"/>
          <w:szCs w:val="28"/>
          <w:lang w:val="en-CA"/>
        </w:rPr>
        <w:t xml:space="preserve">, </w:t>
      </w:r>
      <w:r w:rsidRPr="003249A2">
        <w:rPr>
          <w:rFonts w:ascii="Calibri" w:hAnsi="Calibri"/>
          <w:sz w:val="28"/>
          <w:szCs w:val="28"/>
          <w:lang w:val="en-CA"/>
        </w:rPr>
        <w:t>the Right Honorable</w:t>
      </w:r>
      <w:r w:rsidRPr="00674165">
        <w:rPr>
          <w:rFonts w:ascii="Calibri" w:hAnsi="Calibri"/>
          <w:sz w:val="28"/>
          <w:szCs w:val="28"/>
          <w:lang w:val="en-CA"/>
        </w:rPr>
        <w:t xml:space="preserve"> </w:t>
      </w:r>
      <w:r w:rsidRPr="003249A2">
        <w:rPr>
          <w:rFonts w:ascii="Calibri" w:hAnsi="Calibri"/>
          <w:sz w:val="28"/>
          <w:szCs w:val="28"/>
          <w:lang w:val="en-CA"/>
        </w:rPr>
        <w:t>Kathleen Wynne</w:t>
      </w:r>
      <w:r w:rsidRPr="00E8597D">
        <w:rPr>
          <w:rFonts w:ascii="Calibri" w:hAnsi="Calibri"/>
          <w:sz w:val="28"/>
          <w:szCs w:val="28"/>
          <w:lang w:val="en-CA"/>
        </w:rPr>
        <w:t xml:space="preserve">, would be supportive of any recommendation from you and your government towards “Official Bilingualism” for </w:t>
      </w:r>
      <w:smartTag w:uri="urn:schemas-microsoft-com:office:smarttags" w:element="City">
        <w:smartTag w:uri="urn:schemas-microsoft-com:office:smarttags" w:element="place">
          <w:r w:rsidRPr="00E8597D">
            <w:rPr>
              <w:rFonts w:ascii="Calibri" w:hAnsi="Calibri"/>
              <w:sz w:val="28"/>
              <w:szCs w:val="28"/>
              <w:lang w:val="en-CA"/>
            </w:rPr>
            <w:t>Ottawa</w:t>
          </w:r>
        </w:smartTag>
      </w:smartTag>
      <w:r w:rsidRPr="00E8597D">
        <w:rPr>
          <w:rFonts w:ascii="Calibri" w:hAnsi="Calibri"/>
          <w:sz w:val="28"/>
          <w:szCs w:val="28"/>
          <w:lang w:val="en-CA"/>
        </w:rPr>
        <w:t>, our country’s symbol, guiding light and model.</w:t>
      </w:r>
    </w:p>
    <w:p w:rsidR="00196E67" w:rsidRDefault="00196E67" w:rsidP="00E8597D">
      <w:pPr>
        <w:rPr>
          <w:rFonts w:ascii="Calibri" w:hAnsi="Calibri"/>
          <w:sz w:val="28"/>
          <w:szCs w:val="28"/>
          <w:lang w:val="en-CA"/>
        </w:rPr>
      </w:pPr>
    </w:p>
    <w:p w:rsidR="00CD11C1" w:rsidRDefault="00CD11C1" w:rsidP="00E8597D">
      <w:pPr>
        <w:rPr>
          <w:rFonts w:ascii="Calibri" w:hAnsi="Calibri"/>
          <w:sz w:val="28"/>
          <w:szCs w:val="28"/>
          <w:lang w:val="en-CA"/>
        </w:rPr>
      </w:pPr>
    </w:p>
    <w:p w:rsidR="00CD11C1" w:rsidRPr="00E8597D" w:rsidRDefault="00CD11C1" w:rsidP="00E8597D">
      <w:pPr>
        <w:rPr>
          <w:rFonts w:ascii="Calibri" w:hAnsi="Calibri"/>
          <w:sz w:val="28"/>
          <w:szCs w:val="28"/>
          <w:lang w:val="en-CA"/>
        </w:rPr>
      </w:pPr>
    </w:p>
    <w:p w:rsidR="00196E67" w:rsidRPr="00E8597D" w:rsidRDefault="00196E67" w:rsidP="00E8597D">
      <w:pPr>
        <w:rPr>
          <w:rFonts w:ascii="Calibri" w:hAnsi="Calibri"/>
          <w:sz w:val="28"/>
          <w:szCs w:val="28"/>
          <w:lang w:val="en-CA"/>
        </w:rPr>
      </w:pPr>
      <w:r w:rsidRPr="00E8597D">
        <w:rPr>
          <w:rFonts w:ascii="Calibri" w:hAnsi="Calibri"/>
          <w:sz w:val="28"/>
          <w:szCs w:val="28"/>
          <w:lang w:val="en-CA"/>
        </w:rPr>
        <w:t>Best Wishes for Happiness, Health, Success and Prosperity for you and yours in the New Year 2014</w:t>
      </w:r>
      <w:r>
        <w:rPr>
          <w:rFonts w:ascii="Calibri" w:hAnsi="Calibri"/>
          <w:sz w:val="28"/>
          <w:szCs w:val="28"/>
          <w:lang w:val="en-CA"/>
        </w:rPr>
        <w:t xml:space="preserve"> </w:t>
      </w:r>
      <w:r w:rsidRPr="00E8597D">
        <w:rPr>
          <w:rFonts w:ascii="Calibri" w:hAnsi="Calibri"/>
          <w:sz w:val="28"/>
          <w:szCs w:val="28"/>
          <w:lang w:val="en-CA"/>
        </w:rPr>
        <w:t xml:space="preserve">! </w:t>
      </w:r>
    </w:p>
    <w:p w:rsidR="00196E67" w:rsidRPr="00E8597D" w:rsidRDefault="00196E67" w:rsidP="00E8597D">
      <w:pPr>
        <w:rPr>
          <w:rFonts w:ascii="Calibri" w:hAnsi="Calibri"/>
          <w:sz w:val="28"/>
          <w:szCs w:val="28"/>
          <w:lang w:val="en-CA"/>
        </w:rPr>
      </w:pPr>
    </w:p>
    <w:p w:rsidR="00196E67" w:rsidRDefault="00196E67" w:rsidP="00E8597D">
      <w:pPr>
        <w:rPr>
          <w:rFonts w:ascii="Calibri" w:hAnsi="Calibri"/>
          <w:sz w:val="28"/>
          <w:szCs w:val="28"/>
          <w:lang w:val="en-CA"/>
        </w:rPr>
      </w:pPr>
      <w:r>
        <w:rPr>
          <w:rFonts w:ascii="Calibri" w:hAnsi="Calibri"/>
          <w:sz w:val="28"/>
          <w:szCs w:val="28"/>
          <w:lang w:val="en-CA"/>
        </w:rPr>
        <w:t>Sincerely,</w:t>
      </w:r>
    </w:p>
    <w:p w:rsidR="00CD11C1" w:rsidRDefault="00CD11C1" w:rsidP="00E8597D">
      <w:pPr>
        <w:rPr>
          <w:rFonts w:ascii="Calibri" w:hAnsi="Calibri"/>
          <w:sz w:val="28"/>
          <w:szCs w:val="28"/>
          <w:lang w:val="en-CA"/>
        </w:rPr>
      </w:pPr>
    </w:p>
    <w:p w:rsidR="00CD11C1" w:rsidRDefault="00CD11C1" w:rsidP="00E8597D">
      <w:pPr>
        <w:rPr>
          <w:rFonts w:ascii="Calibri" w:hAnsi="Calibri"/>
          <w:sz w:val="28"/>
          <w:szCs w:val="28"/>
          <w:lang w:val="en-CA"/>
        </w:rPr>
      </w:pPr>
    </w:p>
    <w:p w:rsidR="00CD11C1" w:rsidRDefault="00CD11C1" w:rsidP="00E8597D">
      <w:pPr>
        <w:rPr>
          <w:rFonts w:ascii="Calibri" w:hAnsi="Calibri"/>
          <w:sz w:val="28"/>
          <w:szCs w:val="28"/>
          <w:lang w:val="en-CA"/>
        </w:rPr>
      </w:pPr>
    </w:p>
    <w:p w:rsidR="00CD11C1" w:rsidRDefault="00CD11C1" w:rsidP="00E8597D">
      <w:pPr>
        <w:rPr>
          <w:rFonts w:ascii="Calibri" w:hAnsi="Calibri"/>
          <w:sz w:val="28"/>
          <w:szCs w:val="28"/>
          <w:lang w:val="en-CA"/>
        </w:rPr>
      </w:pPr>
    </w:p>
    <w:p w:rsidR="00CD11C1" w:rsidRDefault="00CD11C1" w:rsidP="00E8597D">
      <w:pPr>
        <w:rPr>
          <w:rFonts w:ascii="Calibri" w:hAnsi="Calibri"/>
          <w:sz w:val="28"/>
          <w:szCs w:val="28"/>
          <w:lang w:val="en-CA"/>
        </w:rPr>
      </w:pPr>
    </w:p>
    <w:p w:rsidR="00196E67" w:rsidRDefault="00196E67" w:rsidP="00E8597D">
      <w:pPr>
        <w:rPr>
          <w:rFonts w:ascii="Calibri" w:hAnsi="Calibri"/>
          <w:sz w:val="28"/>
          <w:szCs w:val="28"/>
          <w:lang w:val="en-CA"/>
        </w:rPr>
      </w:pPr>
      <w:r>
        <w:rPr>
          <w:rFonts w:ascii="Calibri" w:hAnsi="Calibri"/>
          <w:sz w:val="28"/>
          <w:szCs w:val="28"/>
          <w:lang w:val="en-CA"/>
        </w:rPr>
        <w:t>Jacques</w:t>
      </w:r>
    </w:p>
    <w:p w:rsidR="00196E67" w:rsidRDefault="00196E67" w:rsidP="00E8597D">
      <w:pPr>
        <w:rPr>
          <w:rFonts w:ascii="Calibri" w:hAnsi="Calibri"/>
          <w:sz w:val="28"/>
          <w:szCs w:val="28"/>
          <w:lang w:val="en-CA"/>
        </w:rPr>
      </w:pPr>
    </w:p>
    <w:p w:rsidR="00CD11C1" w:rsidRPr="00E8597D" w:rsidRDefault="00CD11C1" w:rsidP="00E8597D">
      <w:pPr>
        <w:rPr>
          <w:rFonts w:ascii="Calibri" w:hAnsi="Calibri"/>
          <w:sz w:val="28"/>
          <w:szCs w:val="28"/>
          <w:lang w:val="en-CA"/>
        </w:rPr>
      </w:pPr>
    </w:p>
    <w:p w:rsidR="00196E67" w:rsidRPr="002349FA" w:rsidRDefault="00196E67" w:rsidP="00E8597D">
      <w:pPr>
        <w:rPr>
          <w:rFonts w:ascii="Arial" w:hAnsi="Arial" w:cs="Arial"/>
          <w:b/>
          <w:bCs/>
          <w:sz w:val="28"/>
          <w:szCs w:val="28"/>
          <w:lang w:val="fr-CA"/>
        </w:rPr>
      </w:pPr>
      <w:smartTag w:uri="urn:schemas-microsoft-com:office:smarttags" w:element="PersonName">
        <w:smartTagPr>
          <w:attr w:name="ProductID" w:val="Jacques de Courville Nicol"/>
        </w:smartTagPr>
        <w:r w:rsidRPr="002349FA">
          <w:rPr>
            <w:rFonts w:ascii="Arial" w:hAnsi="Arial" w:cs="Arial"/>
            <w:b/>
            <w:bCs/>
            <w:sz w:val="28"/>
            <w:szCs w:val="28"/>
            <w:lang w:val="fr-CA"/>
          </w:rPr>
          <w:t>Jacques de Courville Nicol</w:t>
        </w:r>
      </w:smartTag>
    </w:p>
    <w:p w:rsidR="00196E67" w:rsidRPr="002349FA" w:rsidRDefault="00196E67" w:rsidP="00E8597D">
      <w:pPr>
        <w:rPr>
          <w:rFonts w:ascii="Arial" w:hAnsi="Arial" w:cs="Arial"/>
          <w:sz w:val="28"/>
          <w:szCs w:val="28"/>
          <w:lang w:val="fr-CA"/>
        </w:rPr>
      </w:pPr>
      <w:r w:rsidRPr="002349FA">
        <w:rPr>
          <w:rFonts w:ascii="Arial" w:hAnsi="Arial" w:cs="Arial"/>
          <w:sz w:val="28"/>
          <w:szCs w:val="28"/>
          <w:lang w:val="fr-CA"/>
        </w:rPr>
        <w:t xml:space="preserve">Président </w:t>
      </w:r>
      <w:r>
        <w:rPr>
          <w:rFonts w:ascii="Arial" w:hAnsi="Arial" w:cs="Arial"/>
          <w:sz w:val="28"/>
          <w:szCs w:val="28"/>
          <w:lang w:val="fr-CA"/>
        </w:rPr>
        <w:t>–</w:t>
      </w:r>
      <w:r w:rsidRPr="002349FA">
        <w:rPr>
          <w:rFonts w:ascii="Arial" w:hAnsi="Arial" w:cs="Arial"/>
          <w:sz w:val="28"/>
          <w:szCs w:val="28"/>
          <w:lang w:val="fr-CA"/>
        </w:rPr>
        <w:t xml:space="preserve"> President</w:t>
      </w:r>
    </w:p>
    <w:p w:rsidR="00196E67" w:rsidRPr="00E8597D" w:rsidRDefault="00196E67" w:rsidP="00E8597D">
      <w:pPr>
        <w:rPr>
          <w:rFonts w:ascii="Arial" w:hAnsi="Arial" w:cs="Arial"/>
          <w:b/>
          <w:bCs/>
          <w:i/>
          <w:iCs/>
          <w:sz w:val="28"/>
          <w:szCs w:val="28"/>
        </w:rPr>
      </w:pPr>
      <w:r w:rsidRPr="00E8597D">
        <w:rPr>
          <w:rFonts w:ascii="Arial" w:hAnsi="Arial" w:cs="Arial"/>
          <w:b/>
          <w:bCs/>
          <w:i/>
          <w:iCs/>
          <w:sz w:val="28"/>
          <w:szCs w:val="28"/>
          <w:lang w:val="en-CA"/>
        </w:rPr>
        <w:t>NORACOM Consultants In</w:t>
      </w:r>
      <w:r w:rsidRPr="00E8597D">
        <w:rPr>
          <w:rFonts w:ascii="Arial" w:hAnsi="Arial" w:cs="Arial"/>
          <w:b/>
          <w:bCs/>
          <w:i/>
          <w:iCs/>
          <w:sz w:val="28"/>
          <w:szCs w:val="28"/>
        </w:rPr>
        <w:t>c.</w:t>
      </w:r>
    </w:p>
    <w:p w:rsidR="00196E67" w:rsidRPr="00E8597D" w:rsidRDefault="00196E67" w:rsidP="00E8597D">
      <w:pPr>
        <w:rPr>
          <w:sz w:val="28"/>
          <w:szCs w:val="28"/>
        </w:rPr>
      </w:pPr>
      <w:r w:rsidRPr="00E8597D">
        <w:rPr>
          <w:rFonts w:ascii="Arial" w:hAnsi="Arial" w:cs="Arial"/>
          <w:sz w:val="28"/>
          <w:szCs w:val="28"/>
        </w:rPr>
        <w:t>50 Promenade Rothwell</w:t>
      </w:r>
    </w:p>
    <w:p w:rsidR="00196E67" w:rsidRPr="00E8597D" w:rsidRDefault="00196E67" w:rsidP="00E8597D">
      <w:pPr>
        <w:rPr>
          <w:rFonts w:ascii="Arial" w:hAnsi="Arial" w:cs="Arial"/>
          <w:sz w:val="28"/>
          <w:szCs w:val="28"/>
        </w:rPr>
      </w:pPr>
      <w:smartTag w:uri="urn:schemas-microsoft-com:office:smarttags" w:element="City">
        <w:r w:rsidRPr="00E8597D">
          <w:rPr>
            <w:rFonts w:ascii="Arial" w:hAnsi="Arial" w:cs="Arial"/>
            <w:sz w:val="28"/>
            <w:szCs w:val="28"/>
          </w:rPr>
          <w:t>OTTAWA</w:t>
        </w:r>
      </w:smartTag>
      <w:r w:rsidRPr="00E8597D">
        <w:rPr>
          <w:rFonts w:ascii="Arial" w:hAnsi="Arial" w:cs="Arial"/>
          <w:sz w:val="28"/>
          <w:szCs w:val="28"/>
        </w:rPr>
        <w:t xml:space="preserve"> (</w:t>
      </w:r>
      <w:smartTag w:uri="urn:schemas-microsoft-com:office:smarttags" w:element="City">
        <w:r w:rsidRPr="00E8597D">
          <w:rPr>
            <w:rFonts w:ascii="Arial" w:hAnsi="Arial" w:cs="Arial"/>
            <w:sz w:val="28"/>
            <w:szCs w:val="28"/>
          </w:rPr>
          <w:t>Gloucester</w:t>
        </w:r>
      </w:smartTag>
      <w:r w:rsidRPr="00E8597D">
        <w:rPr>
          <w:rFonts w:ascii="Arial" w:hAnsi="Arial" w:cs="Arial"/>
          <w:sz w:val="28"/>
          <w:szCs w:val="28"/>
        </w:rPr>
        <w:t xml:space="preserve">), </w:t>
      </w:r>
      <w:smartTag w:uri="urn:schemas-microsoft-com:office:smarttags" w:element="State">
        <w:smartTag w:uri="urn:schemas-microsoft-com:office:smarttags" w:element="place">
          <w:r w:rsidRPr="00E8597D">
            <w:rPr>
              <w:rFonts w:ascii="Arial" w:hAnsi="Arial" w:cs="Arial"/>
              <w:sz w:val="28"/>
              <w:szCs w:val="28"/>
            </w:rPr>
            <w:t>Ontario</w:t>
          </w:r>
        </w:smartTag>
      </w:smartTag>
    </w:p>
    <w:p w:rsidR="00196E67" w:rsidRPr="00E8597D" w:rsidRDefault="00196E67" w:rsidP="00E8597D">
      <w:pPr>
        <w:rPr>
          <w:sz w:val="28"/>
          <w:szCs w:val="28"/>
        </w:rPr>
      </w:pPr>
      <w:smartTag w:uri="urn:schemas-microsoft-com:office:smarttags" w:element="country-region">
        <w:smartTag w:uri="urn:schemas-microsoft-com:office:smarttags" w:element="place">
          <w:r w:rsidRPr="00E8597D">
            <w:rPr>
              <w:rFonts w:ascii="Arial" w:hAnsi="Arial" w:cs="Arial"/>
              <w:sz w:val="28"/>
              <w:szCs w:val="28"/>
            </w:rPr>
            <w:t>CANADA</w:t>
          </w:r>
        </w:smartTag>
      </w:smartTag>
      <w:r w:rsidRPr="00E8597D">
        <w:rPr>
          <w:rFonts w:ascii="Arial" w:hAnsi="Arial" w:cs="Arial"/>
          <w:sz w:val="28"/>
          <w:szCs w:val="28"/>
        </w:rPr>
        <w:t>   K1J 7G6</w:t>
      </w:r>
    </w:p>
    <w:p w:rsidR="00196E67" w:rsidRPr="00E8597D" w:rsidRDefault="00196E67" w:rsidP="00E8597D">
      <w:pPr>
        <w:rPr>
          <w:rFonts w:ascii="Arial" w:hAnsi="Arial" w:cs="Arial"/>
          <w:sz w:val="28"/>
          <w:szCs w:val="28"/>
          <w:lang w:val="fr-CA"/>
        </w:rPr>
      </w:pPr>
      <w:r w:rsidRPr="00E8597D">
        <w:rPr>
          <w:rFonts w:ascii="Arial" w:hAnsi="Arial" w:cs="Arial"/>
          <w:b/>
          <w:bCs/>
          <w:sz w:val="28"/>
          <w:szCs w:val="28"/>
          <w:lang w:val="fr-CA"/>
        </w:rPr>
        <w:t xml:space="preserve">Tél./Tel. </w:t>
      </w:r>
      <w:r w:rsidRPr="00E8597D">
        <w:rPr>
          <w:rFonts w:ascii="Arial" w:hAnsi="Arial" w:cs="Arial"/>
          <w:sz w:val="28"/>
          <w:szCs w:val="28"/>
          <w:lang w:val="fr-CA"/>
        </w:rPr>
        <w:t>613-748-5440</w:t>
      </w:r>
    </w:p>
    <w:p w:rsidR="00196E67" w:rsidRPr="00E8597D" w:rsidRDefault="00196E67" w:rsidP="00E8597D">
      <w:pPr>
        <w:rPr>
          <w:sz w:val="28"/>
          <w:szCs w:val="28"/>
          <w:lang w:val="fr-CA"/>
        </w:rPr>
      </w:pPr>
      <w:r w:rsidRPr="00E8597D">
        <w:rPr>
          <w:rFonts w:ascii="Arial" w:hAnsi="Arial" w:cs="Arial"/>
          <w:b/>
          <w:bCs/>
          <w:sz w:val="28"/>
          <w:szCs w:val="28"/>
          <w:lang w:val="fr-CA"/>
        </w:rPr>
        <w:t xml:space="preserve">Téléc./Fax </w:t>
      </w:r>
      <w:r w:rsidRPr="00E8597D">
        <w:rPr>
          <w:rFonts w:ascii="Arial" w:hAnsi="Arial" w:cs="Arial"/>
          <w:sz w:val="28"/>
          <w:szCs w:val="28"/>
          <w:lang w:val="fr-CA"/>
        </w:rPr>
        <w:t>613-842-9367</w:t>
      </w:r>
    </w:p>
    <w:p w:rsidR="00196E67" w:rsidRPr="00E8597D" w:rsidRDefault="00196E67" w:rsidP="00E8597D">
      <w:pPr>
        <w:rPr>
          <w:rFonts w:ascii="Arial" w:hAnsi="Arial" w:cs="Arial"/>
          <w:sz w:val="28"/>
          <w:szCs w:val="28"/>
          <w:lang w:val="fr-CA"/>
        </w:rPr>
      </w:pPr>
      <w:r w:rsidRPr="00E8597D">
        <w:rPr>
          <w:rFonts w:ascii="Arial" w:hAnsi="Arial" w:cs="Arial"/>
          <w:b/>
          <w:bCs/>
          <w:sz w:val="28"/>
          <w:szCs w:val="28"/>
          <w:lang w:val="fr-CA"/>
        </w:rPr>
        <w:t xml:space="preserve">Cell. </w:t>
      </w:r>
      <w:r w:rsidRPr="00E8597D">
        <w:rPr>
          <w:rFonts w:ascii="Arial" w:hAnsi="Arial" w:cs="Arial"/>
          <w:sz w:val="28"/>
          <w:szCs w:val="28"/>
          <w:lang w:val="fr-CA"/>
        </w:rPr>
        <w:t>613-796-4567</w:t>
      </w:r>
    </w:p>
    <w:p w:rsidR="00196E67" w:rsidRPr="00E8597D" w:rsidRDefault="00196E67" w:rsidP="00E8597D">
      <w:pPr>
        <w:rPr>
          <w:sz w:val="28"/>
          <w:szCs w:val="28"/>
          <w:lang w:val="fr-CA"/>
        </w:rPr>
      </w:pPr>
      <w:r w:rsidRPr="00E8597D">
        <w:rPr>
          <w:rFonts w:ascii="Arial" w:hAnsi="Arial" w:cs="Arial"/>
          <w:b/>
          <w:bCs/>
          <w:sz w:val="28"/>
          <w:szCs w:val="28"/>
          <w:lang w:val="fr-CA"/>
        </w:rPr>
        <w:t xml:space="preserve">Courriel/E-Mail </w:t>
      </w:r>
      <w:hyperlink r:id="rId9" w:tooltip="blocked::mailto:noracom2@rogers.com" w:history="1">
        <w:r w:rsidRPr="00E8597D">
          <w:rPr>
            <w:rStyle w:val="Lienhypertexte"/>
            <w:rFonts w:ascii="Arial" w:hAnsi="Arial" w:cs="Arial"/>
            <w:b/>
            <w:bCs/>
            <w:sz w:val="28"/>
            <w:szCs w:val="28"/>
            <w:lang w:val="fr-CA"/>
          </w:rPr>
          <w:t>noracom2@rogers</w:t>
        </w:r>
      </w:hyperlink>
    </w:p>
    <w:sectPr w:rsidR="00196E67" w:rsidRPr="00E8597D" w:rsidSect="008A456D">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C4" w:rsidRDefault="004E68C4" w:rsidP="00CD11C1">
      <w:r>
        <w:separator/>
      </w:r>
    </w:p>
  </w:endnote>
  <w:endnote w:type="continuationSeparator" w:id="0">
    <w:p w:rsidR="004E68C4" w:rsidRDefault="004E68C4" w:rsidP="00CD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810542"/>
      <w:docPartObj>
        <w:docPartGallery w:val="Page Numbers (Bottom of Page)"/>
        <w:docPartUnique/>
      </w:docPartObj>
    </w:sdtPr>
    <w:sdtEndPr/>
    <w:sdtContent>
      <w:p w:rsidR="00CD11C1" w:rsidRDefault="00CD11C1">
        <w:pPr>
          <w:pStyle w:val="Pieddepage"/>
          <w:jc w:val="center"/>
        </w:pPr>
        <w:r>
          <w:fldChar w:fldCharType="begin"/>
        </w:r>
        <w:r>
          <w:instrText>PAGE   \* MERGEFORMAT</w:instrText>
        </w:r>
        <w:r>
          <w:fldChar w:fldCharType="separate"/>
        </w:r>
        <w:r w:rsidR="004E68C4" w:rsidRPr="004E68C4">
          <w:rPr>
            <w:noProof/>
            <w:lang w:val="fr-FR"/>
          </w:rPr>
          <w:t>1</w:t>
        </w:r>
        <w:r>
          <w:fldChar w:fldCharType="end"/>
        </w:r>
      </w:p>
    </w:sdtContent>
  </w:sdt>
  <w:p w:rsidR="00CD11C1" w:rsidRDefault="00CD11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C4" w:rsidRDefault="004E68C4" w:rsidP="00CD11C1">
      <w:r>
        <w:separator/>
      </w:r>
    </w:p>
  </w:footnote>
  <w:footnote w:type="continuationSeparator" w:id="0">
    <w:p w:rsidR="004E68C4" w:rsidRDefault="004E68C4" w:rsidP="00CD1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5EA9"/>
    <w:multiLevelType w:val="hybridMultilevel"/>
    <w:tmpl w:val="2E942DD0"/>
    <w:lvl w:ilvl="0" w:tplc="FBA200C6">
      <w:start w:val="6"/>
      <w:numFmt w:val="bullet"/>
      <w:lvlText w:val="-"/>
      <w:lvlJc w:val="left"/>
      <w:pPr>
        <w:ind w:left="1080" w:hanging="360"/>
      </w:pPr>
      <w:rPr>
        <w:rFonts w:ascii="Calibri" w:eastAsia="Times New Roman" w:hAnsi="Calibri"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4E805CA7"/>
    <w:multiLevelType w:val="hybridMultilevel"/>
    <w:tmpl w:val="BE649BC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6D"/>
    <w:rsid w:val="00196E67"/>
    <w:rsid w:val="001F6B3F"/>
    <w:rsid w:val="00365482"/>
    <w:rsid w:val="004E68C4"/>
    <w:rsid w:val="00534086"/>
    <w:rsid w:val="00636FB1"/>
    <w:rsid w:val="0074314D"/>
    <w:rsid w:val="00817A1A"/>
    <w:rsid w:val="008A456D"/>
    <w:rsid w:val="00A366B5"/>
    <w:rsid w:val="00A77F08"/>
    <w:rsid w:val="00BE79C1"/>
    <w:rsid w:val="00BE7A44"/>
    <w:rsid w:val="00C95F18"/>
    <w:rsid w:val="00CD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Textedebulles">
    <w:name w:val="Balloon Text"/>
    <w:basedOn w:val="Normal"/>
    <w:link w:val="TextedebullesCar"/>
    <w:uiPriority w:val="99"/>
    <w:semiHidden/>
    <w:unhideWhenUsed/>
    <w:rsid w:val="00534086"/>
    <w:rPr>
      <w:rFonts w:ascii="Tahoma" w:hAnsi="Tahoma" w:cs="Tahoma"/>
      <w:sz w:val="16"/>
      <w:szCs w:val="16"/>
    </w:rPr>
  </w:style>
  <w:style w:type="character" w:customStyle="1" w:styleId="TextedebullesCar">
    <w:name w:val="Texte de bulles Car"/>
    <w:basedOn w:val="Policepardfaut"/>
    <w:link w:val="Textedebulles"/>
    <w:uiPriority w:val="99"/>
    <w:semiHidden/>
    <w:rsid w:val="00534086"/>
    <w:rPr>
      <w:rFonts w:ascii="Tahoma" w:hAnsi="Tahoma" w:cs="Tahoma"/>
      <w:sz w:val="16"/>
      <w:szCs w:val="16"/>
    </w:rPr>
  </w:style>
  <w:style w:type="character" w:styleId="Lienhypertexte">
    <w:name w:val="Hyperlink"/>
    <w:rsid w:val="00196E67"/>
    <w:rPr>
      <w:color w:val="0000FF"/>
      <w:u w:val="single"/>
    </w:rPr>
  </w:style>
  <w:style w:type="paragraph" w:customStyle="1" w:styleId="msolistparagraph0">
    <w:name w:val="msolistparagraph"/>
    <w:basedOn w:val="Normal"/>
    <w:rsid w:val="00196E67"/>
    <w:pPr>
      <w:widowControl/>
      <w:autoSpaceDE/>
      <w:autoSpaceDN/>
      <w:adjustRightInd/>
      <w:ind w:left="720"/>
    </w:pPr>
    <w:rPr>
      <w:rFonts w:eastAsia="Times New Roman"/>
      <w:lang w:val="fr-FR" w:eastAsia="fr-FR"/>
    </w:rPr>
  </w:style>
  <w:style w:type="paragraph" w:styleId="Paragraphedeliste">
    <w:name w:val="List Paragraph"/>
    <w:basedOn w:val="Normal"/>
    <w:uiPriority w:val="34"/>
    <w:qFormat/>
    <w:rsid w:val="00196E67"/>
    <w:pPr>
      <w:widowControl/>
      <w:autoSpaceDE/>
      <w:autoSpaceDN/>
      <w:adjustRightInd/>
      <w:ind w:left="708"/>
    </w:pPr>
    <w:rPr>
      <w:rFonts w:eastAsia="Times New Roman"/>
      <w:lang w:val="fr-FR" w:eastAsia="fr-FR"/>
    </w:rPr>
  </w:style>
  <w:style w:type="paragraph" w:styleId="En-tte">
    <w:name w:val="header"/>
    <w:basedOn w:val="Normal"/>
    <w:link w:val="En-tteCar"/>
    <w:uiPriority w:val="99"/>
    <w:unhideWhenUsed/>
    <w:rsid w:val="00CD11C1"/>
    <w:pPr>
      <w:tabs>
        <w:tab w:val="center" w:pos="4320"/>
        <w:tab w:val="right" w:pos="8640"/>
      </w:tabs>
    </w:pPr>
  </w:style>
  <w:style w:type="character" w:customStyle="1" w:styleId="En-tteCar">
    <w:name w:val="En-tête Car"/>
    <w:basedOn w:val="Policepardfaut"/>
    <w:link w:val="En-tte"/>
    <w:uiPriority w:val="99"/>
    <w:rsid w:val="00CD11C1"/>
    <w:rPr>
      <w:rFonts w:ascii="Times New Roman" w:hAnsi="Times New Roman" w:cs="Times New Roman"/>
      <w:sz w:val="24"/>
      <w:szCs w:val="24"/>
    </w:rPr>
  </w:style>
  <w:style w:type="paragraph" w:styleId="Pieddepage">
    <w:name w:val="footer"/>
    <w:basedOn w:val="Normal"/>
    <w:link w:val="PieddepageCar"/>
    <w:uiPriority w:val="99"/>
    <w:unhideWhenUsed/>
    <w:rsid w:val="00CD11C1"/>
    <w:pPr>
      <w:tabs>
        <w:tab w:val="center" w:pos="4320"/>
        <w:tab w:val="right" w:pos="8640"/>
      </w:tabs>
    </w:pPr>
  </w:style>
  <w:style w:type="character" w:customStyle="1" w:styleId="PieddepageCar">
    <w:name w:val="Pied de page Car"/>
    <w:basedOn w:val="Policepardfaut"/>
    <w:link w:val="Pieddepage"/>
    <w:uiPriority w:val="99"/>
    <w:rsid w:val="00CD11C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Textedebulles">
    <w:name w:val="Balloon Text"/>
    <w:basedOn w:val="Normal"/>
    <w:link w:val="TextedebullesCar"/>
    <w:uiPriority w:val="99"/>
    <w:semiHidden/>
    <w:unhideWhenUsed/>
    <w:rsid w:val="00534086"/>
    <w:rPr>
      <w:rFonts w:ascii="Tahoma" w:hAnsi="Tahoma" w:cs="Tahoma"/>
      <w:sz w:val="16"/>
      <w:szCs w:val="16"/>
    </w:rPr>
  </w:style>
  <w:style w:type="character" w:customStyle="1" w:styleId="TextedebullesCar">
    <w:name w:val="Texte de bulles Car"/>
    <w:basedOn w:val="Policepardfaut"/>
    <w:link w:val="Textedebulles"/>
    <w:uiPriority w:val="99"/>
    <w:semiHidden/>
    <w:rsid w:val="00534086"/>
    <w:rPr>
      <w:rFonts w:ascii="Tahoma" w:hAnsi="Tahoma" w:cs="Tahoma"/>
      <w:sz w:val="16"/>
      <w:szCs w:val="16"/>
    </w:rPr>
  </w:style>
  <w:style w:type="character" w:styleId="Lienhypertexte">
    <w:name w:val="Hyperlink"/>
    <w:rsid w:val="00196E67"/>
    <w:rPr>
      <w:color w:val="0000FF"/>
      <w:u w:val="single"/>
    </w:rPr>
  </w:style>
  <w:style w:type="paragraph" w:customStyle="1" w:styleId="msolistparagraph0">
    <w:name w:val="msolistparagraph"/>
    <w:basedOn w:val="Normal"/>
    <w:rsid w:val="00196E67"/>
    <w:pPr>
      <w:widowControl/>
      <w:autoSpaceDE/>
      <w:autoSpaceDN/>
      <w:adjustRightInd/>
      <w:ind w:left="720"/>
    </w:pPr>
    <w:rPr>
      <w:rFonts w:eastAsia="Times New Roman"/>
      <w:lang w:val="fr-FR" w:eastAsia="fr-FR"/>
    </w:rPr>
  </w:style>
  <w:style w:type="paragraph" w:styleId="Paragraphedeliste">
    <w:name w:val="List Paragraph"/>
    <w:basedOn w:val="Normal"/>
    <w:uiPriority w:val="34"/>
    <w:qFormat/>
    <w:rsid w:val="00196E67"/>
    <w:pPr>
      <w:widowControl/>
      <w:autoSpaceDE/>
      <w:autoSpaceDN/>
      <w:adjustRightInd/>
      <w:ind w:left="708"/>
    </w:pPr>
    <w:rPr>
      <w:rFonts w:eastAsia="Times New Roman"/>
      <w:lang w:val="fr-FR" w:eastAsia="fr-FR"/>
    </w:rPr>
  </w:style>
  <w:style w:type="paragraph" w:styleId="En-tte">
    <w:name w:val="header"/>
    <w:basedOn w:val="Normal"/>
    <w:link w:val="En-tteCar"/>
    <w:uiPriority w:val="99"/>
    <w:unhideWhenUsed/>
    <w:rsid w:val="00CD11C1"/>
    <w:pPr>
      <w:tabs>
        <w:tab w:val="center" w:pos="4320"/>
        <w:tab w:val="right" w:pos="8640"/>
      </w:tabs>
    </w:pPr>
  </w:style>
  <w:style w:type="character" w:customStyle="1" w:styleId="En-tteCar">
    <w:name w:val="En-tête Car"/>
    <w:basedOn w:val="Policepardfaut"/>
    <w:link w:val="En-tte"/>
    <w:uiPriority w:val="99"/>
    <w:rsid w:val="00CD11C1"/>
    <w:rPr>
      <w:rFonts w:ascii="Times New Roman" w:hAnsi="Times New Roman" w:cs="Times New Roman"/>
      <w:sz w:val="24"/>
      <w:szCs w:val="24"/>
    </w:rPr>
  </w:style>
  <w:style w:type="paragraph" w:styleId="Pieddepage">
    <w:name w:val="footer"/>
    <w:basedOn w:val="Normal"/>
    <w:link w:val="PieddepageCar"/>
    <w:uiPriority w:val="99"/>
    <w:unhideWhenUsed/>
    <w:rsid w:val="00CD11C1"/>
    <w:pPr>
      <w:tabs>
        <w:tab w:val="center" w:pos="4320"/>
        <w:tab w:val="right" w:pos="8640"/>
      </w:tabs>
    </w:pPr>
  </w:style>
  <w:style w:type="character" w:customStyle="1" w:styleId="PieddepageCar">
    <w:name w:val="Pied de page Car"/>
    <w:basedOn w:val="Policepardfaut"/>
    <w:link w:val="Pieddepage"/>
    <w:uiPriority w:val="99"/>
    <w:rsid w:val="00CD11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com2@ro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1230</Words>
  <Characters>6767</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Noracom Consultants</dc:creator>
  <cp:lastModifiedBy>Gérard</cp:lastModifiedBy>
  <cp:revision>2</cp:revision>
  <cp:lastPrinted>2014-03-24T14:02:00Z</cp:lastPrinted>
  <dcterms:created xsi:type="dcterms:W3CDTF">2014-05-21T21:52:00Z</dcterms:created>
  <dcterms:modified xsi:type="dcterms:W3CDTF">2014-05-21T21:52:00Z</dcterms:modified>
</cp:coreProperties>
</file>