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23C" w:rsidRPr="00CC0D87" w:rsidRDefault="0004423C" w:rsidP="0004423C">
      <w:pPr>
        <w:autoSpaceDE w:val="0"/>
        <w:autoSpaceDN w:val="0"/>
        <w:adjustRightInd w:val="0"/>
        <w:spacing w:after="120" w:line="360" w:lineRule="auto"/>
        <w:jc w:val="center"/>
        <w:rPr>
          <w:rFonts w:ascii="Arial" w:hAnsi="Arial" w:cs="Arial"/>
          <w:b/>
          <w:bCs/>
          <w:caps/>
          <w:noProof w:val="0"/>
          <w:sz w:val="32"/>
          <w:szCs w:val="32"/>
        </w:rPr>
      </w:pPr>
      <w:bookmarkStart w:id="0" w:name="_GoBack"/>
      <w:bookmarkEnd w:id="0"/>
      <w:r w:rsidRPr="00CC0D87">
        <w:rPr>
          <w:rFonts w:ascii="Arial" w:hAnsi="Arial" w:cs="Arial"/>
          <w:b/>
          <w:bCs/>
          <w:caps/>
          <w:noProof w:val="0"/>
          <w:sz w:val="32"/>
          <w:szCs w:val="32"/>
        </w:rPr>
        <w:t>DISCOURS DE</w:t>
      </w:r>
    </w:p>
    <w:p w:rsidR="0004423C" w:rsidRPr="00CC0D87" w:rsidRDefault="0004423C" w:rsidP="0004423C">
      <w:pPr>
        <w:autoSpaceDE w:val="0"/>
        <w:autoSpaceDN w:val="0"/>
        <w:adjustRightInd w:val="0"/>
        <w:spacing w:after="120"/>
        <w:jc w:val="center"/>
        <w:rPr>
          <w:rFonts w:ascii="Arial" w:hAnsi="Arial" w:cs="Arial"/>
          <w:b/>
          <w:caps/>
          <w:noProof w:val="0"/>
          <w:sz w:val="32"/>
          <w:szCs w:val="32"/>
          <w:shd w:val="clear" w:color="auto" w:fill="FFFFFF"/>
        </w:rPr>
      </w:pPr>
      <w:r w:rsidRPr="00CC0D87">
        <w:rPr>
          <w:rFonts w:ascii="Arial" w:hAnsi="Arial" w:cs="Arial"/>
          <w:b/>
          <w:bCs/>
          <w:caps/>
          <w:noProof w:val="0"/>
          <w:sz w:val="32"/>
          <w:szCs w:val="32"/>
        </w:rPr>
        <w:t>L’HONORABLE Marie-France Lalonde,</w:t>
      </w:r>
      <w:r w:rsidRPr="00CC0D87">
        <w:rPr>
          <w:rFonts w:ascii="Arial" w:hAnsi="Arial" w:cs="Arial"/>
          <w:b/>
          <w:caps/>
          <w:noProof w:val="0"/>
          <w:sz w:val="32"/>
          <w:szCs w:val="32"/>
          <w:shd w:val="clear" w:color="auto" w:fill="FFFFFF"/>
        </w:rPr>
        <w:t xml:space="preserve"> </w:t>
      </w:r>
    </w:p>
    <w:p w:rsidR="0004423C" w:rsidRPr="00CC0D87" w:rsidRDefault="0004423C" w:rsidP="0004423C">
      <w:pPr>
        <w:autoSpaceDE w:val="0"/>
        <w:autoSpaceDN w:val="0"/>
        <w:adjustRightInd w:val="0"/>
        <w:spacing w:after="120"/>
        <w:jc w:val="center"/>
        <w:rPr>
          <w:rFonts w:ascii="Arial" w:hAnsi="Arial" w:cs="Arial"/>
          <w:b/>
          <w:bCs/>
          <w:caps/>
          <w:noProof w:val="0"/>
          <w:sz w:val="32"/>
          <w:szCs w:val="32"/>
        </w:rPr>
      </w:pPr>
      <w:r w:rsidRPr="00CC0D87">
        <w:rPr>
          <w:rFonts w:ascii="Arial" w:hAnsi="Arial" w:cs="Arial"/>
          <w:b/>
          <w:caps/>
          <w:noProof w:val="0"/>
          <w:sz w:val="32"/>
          <w:szCs w:val="32"/>
          <w:shd w:val="clear" w:color="auto" w:fill="FFFFFF"/>
        </w:rPr>
        <w:t>ministre des Services gouvernementaux et DES Services aux consommateurs</w:t>
      </w:r>
      <w:r w:rsidRPr="00CC0D87">
        <w:rPr>
          <w:rFonts w:ascii="Arial" w:hAnsi="Arial" w:cs="Arial"/>
          <w:b/>
          <w:bCs/>
          <w:caps/>
          <w:noProof w:val="0"/>
          <w:sz w:val="32"/>
          <w:szCs w:val="32"/>
        </w:rPr>
        <w:t xml:space="preserve"> ET</w:t>
      </w:r>
    </w:p>
    <w:p w:rsidR="0004423C" w:rsidRPr="00CC0D87" w:rsidRDefault="0004423C" w:rsidP="00A30952">
      <w:pPr>
        <w:autoSpaceDE w:val="0"/>
        <w:autoSpaceDN w:val="0"/>
        <w:adjustRightInd w:val="0"/>
        <w:spacing w:after="120"/>
        <w:jc w:val="center"/>
        <w:rPr>
          <w:rFonts w:ascii="Arial" w:hAnsi="Arial" w:cs="Arial"/>
          <w:b/>
          <w:bCs/>
          <w:caps/>
          <w:noProof w:val="0"/>
          <w:sz w:val="32"/>
          <w:szCs w:val="32"/>
        </w:rPr>
      </w:pPr>
      <w:r w:rsidRPr="00CC0D87">
        <w:rPr>
          <w:rFonts w:ascii="Arial" w:hAnsi="Arial" w:cs="Arial"/>
          <w:b/>
          <w:bCs/>
          <w:caps/>
          <w:noProof w:val="0"/>
          <w:sz w:val="32"/>
          <w:szCs w:val="32"/>
        </w:rPr>
        <w:t xml:space="preserve">MINISTRE DÉLÉGUÉE AUX AFFAIRES </w:t>
      </w:r>
    </w:p>
    <w:p w:rsidR="0004423C" w:rsidRPr="00CC0D87" w:rsidRDefault="0004423C" w:rsidP="0004423C">
      <w:pPr>
        <w:jc w:val="center"/>
        <w:rPr>
          <w:rFonts w:ascii="Arial" w:hAnsi="Arial" w:cs="Arial"/>
          <w:b/>
          <w:bCs/>
          <w:noProof w:val="0"/>
          <w:spacing w:val="40"/>
          <w:sz w:val="32"/>
          <w:szCs w:val="28"/>
        </w:rPr>
      </w:pPr>
    </w:p>
    <w:p w:rsidR="00E80EE5" w:rsidRPr="00CC0D87" w:rsidRDefault="0004423C" w:rsidP="0004423C">
      <w:pPr>
        <w:jc w:val="center"/>
        <w:rPr>
          <w:rFonts w:ascii="Arial" w:hAnsi="Arial" w:cs="Arial"/>
          <w:b/>
          <w:bCs/>
          <w:noProof w:val="0"/>
          <w:spacing w:val="40"/>
          <w:sz w:val="32"/>
          <w:szCs w:val="28"/>
        </w:rPr>
      </w:pPr>
      <w:r w:rsidRPr="00CC0D87">
        <w:rPr>
          <w:rFonts w:ascii="Arial" w:hAnsi="Arial" w:cs="Arial"/>
          <w:b/>
          <w:bCs/>
          <w:noProof w:val="0"/>
          <w:spacing w:val="40"/>
          <w:sz w:val="32"/>
          <w:szCs w:val="28"/>
        </w:rPr>
        <w:t xml:space="preserve">Colloque sur les 30 ans de la </w:t>
      </w:r>
    </w:p>
    <w:p w:rsidR="0004423C" w:rsidRPr="00CC0D87" w:rsidRDefault="0004423C" w:rsidP="0004423C">
      <w:pPr>
        <w:jc w:val="center"/>
        <w:rPr>
          <w:rFonts w:ascii="Arial" w:hAnsi="Arial" w:cs="Arial"/>
          <w:b/>
          <w:bCs/>
          <w:noProof w:val="0"/>
          <w:spacing w:val="40"/>
          <w:sz w:val="32"/>
          <w:szCs w:val="28"/>
        </w:rPr>
      </w:pPr>
      <w:r w:rsidRPr="00CC0D87">
        <w:rPr>
          <w:rFonts w:ascii="Arial" w:hAnsi="Arial" w:cs="Arial"/>
          <w:b/>
          <w:bCs/>
          <w:noProof w:val="0"/>
          <w:spacing w:val="40"/>
          <w:sz w:val="32"/>
          <w:szCs w:val="28"/>
        </w:rPr>
        <w:t>Loi sur les services en français</w:t>
      </w:r>
    </w:p>
    <w:p w:rsidR="00917B55" w:rsidRPr="00CC0D87" w:rsidRDefault="00917B55" w:rsidP="0004423C">
      <w:pPr>
        <w:jc w:val="center"/>
        <w:rPr>
          <w:rFonts w:ascii="Arial" w:hAnsi="Arial" w:cs="Arial"/>
          <w:b/>
          <w:noProof w:val="0"/>
          <w:sz w:val="32"/>
          <w:szCs w:val="32"/>
        </w:rPr>
      </w:pPr>
    </w:p>
    <w:p w:rsidR="000C41FA" w:rsidRPr="00CC0D87" w:rsidRDefault="000C41FA" w:rsidP="0004423C">
      <w:pPr>
        <w:jc w:val="center"/>
        <w:rPr>
          <w:rFonts w:ascii="Arial" w:hAnsi="Arial" w:cs="Arial"/>
          <w:b/>
          <w:noProof w:val="0"/>
          <w:sz w:val="32"/>
          <w:szCs w:val="32"/>
        </w:rPr>
      </w:pPr>
      <w:r w:rsidRPr="00CC0D87">
        <w:rPr>
          <w:rFonts w:ascii="Arial" w:hAnsi="Arial" w:cs="Arial"/>
          <w:b/>
          <w:noProof w:val="0"/>
          <w:sz w:val="32"/>
          <w:szCs w:val="32"/>
        </w:rPr>
        <w:t xml:space="preserve">Programme de common law en français </w:t>
      </w:r>
    </w:p>
    <w:p w:rsidR="0004423C" w:rsidRPr="00CC0D87" w:rsidRDefault="000C41FA" w:rsidP="0004423C">
      <w:pPr>
        <w:jc w:val="center"/>
        <w:rPr>
          <w:rFonts w:ascii="Arial" w:hAnsi="Arial" w:cs="Arial"/>
          <w:b/>
          <w:noProof w:val="0"/>
          <w:spacing w:val="40"/>
          <w:sz w:val="32"/>
          <w:szCs w:val="32"/>
        </w:rPr>
      </w:pPr>
      <w:r w:rsidRPr="00CC0D87">
        <w:rPr>
          <w:rFonts w:ascii="Arial" w:hAnsi="Arial" w:cs="Arial"/>
          <w:b/>
          <w:noProof w:val="0"/>
          <w:sz w:val="32"/>
          <w:szCs w:val="32"/>
        </w:rPr>
        <w:t xml:space="preserve">Faculté de droit </w:t>
      </w:r>
    </w:p>
    <w:p w:rsidR="0004423C" w:rsidRPr="00CC0D87" w:rsidRDefault="00ED16BD" w:rsidP="0004423C">
      <w:pPr>
        <w:ind w:left="-180" w:right="-108"/>
        <w:jc w:val="center"/>
        <w:rPr>
          <w:rFonts w:ascii="Arial" w:hAnsi="Arial" w:cs="Arial"/>
          <w:b/>
          <w:noProof w:val="0"/>
          <w:spacing w:val="40"/>
          <w:sz w:val="32"/>
          <w:szCs w:val="32"/>
        </w:rPr>
      </w:pPr>
      <w:r w:rsidRPr="00CC0D87">
        <w:rPr>
          <w:rFonts w:ascii="Arial" w:hAnsi="Arial" w:cs="Arial"/>
          <w:b/>
          <w:noProof w:val="0"/>
          <w:spacing w:val="40"/>
          <w:sz w:val="32"/>
          <w:szCs w:val="32"/>
        </w:rPr>
        <w:t>Université d’Ottawa</w:t>
      </w:r>
    </w:p>
    <w:p w:rsidR="00345DD2" w:rsidRPr="00CC0D87" w:rsidRDefault="00345DD2" w:rsidP="00345DD2">
      <w:pPr>
        <w:jc w:val="center"/>
        <w:rPr>
          <w:rFonts w:ascii="Arial" w:hAnsi="Arial" w:cs="Arial"/>
          <w:b/>
          <w:smallCaps/>
          <w:noProof w:val="0"/>
          <w:spacing w:val="40"/>
          <w:sz w:val="32"/>
          <w:szCs w:val="32"/>
        </w:rPr>
      </w:pPr>
      <w:r w:rsidRPr="00CC0D87">
        <w:rPr>
          <w:rFonts w:ascii="Arial" w:hAnsi="Arial" w:cs="Arial"/>
          <w:b/>
          <w:noProof w:val="0"/>
          <w:sz w:val="32"/>
          <w:szCs w:val="32"/>
          <w:shd w:val="clear" w:color="auto" w:fill="FFFFFF"/>
        </w:rPr>
        <w:t>550, rue Cumberland</w:t>
      </w:r>
    </w:p>
    <w:p w:rsidR="00917B55" w:rsidRPr="00CC0D87" w:rsidRDefault="00917B55" w:rsidP="0004423C">
      <w:pPr>
        <w:ind w:left="-180" w:right="-108"/>
        <w:jc w:val="center"/>
        <w:rPr>
          <w:rFonts w:ascii="Arial" w:hAnsi="Arial" w:cs="Arial"/>
          <w:b/>
          <w:noProof w:val="0"/>
          <w:spacing w:val="40"/>
          <w:sz w:val="32"/>
          <w:szCs w:val="32"/>
        </w:rPr>
      </w:pPr>
    </w:p>
    <w:p w:rsidR="0004423C" w:rsidRPr="00CC0D87" w:rsidRDefault="00917B55" w:rsidP="0004423C">
      <w:pPr>
        <w:jc w:val="center"/>
        <w:rPr>
          <w:rFonts w:ascii="Arial" w:hAnsi="Arial" w:cs="Arial"/>
          <w:b/>
          <w:noProof w:val="0"/>
          <w:spacing w:val="40"/>
          <w:sz w:val="32"/>
          <w:szCs w:val="28"/>
        </w:rPr>
      </w:pPr>
      <w:r w:rsidRPr="00CC0D87">
        <w:rPr>
          <w:rFonts w:ascii="Arial" w:hAnsi="Arial" w:cs="Arial"/>
          <w:b/>
          <w:noProof w:val="0"/>
          <w:sz w:val="32"/>
          <w:szCs w:val="32"/>
          <w:shd w:val="clear" w:color="auto" w:fill="FFFFFF"/>
        </w:rPr>
        <w:t>Salle Huguette-Labelle du Pavillon Tabaret</w:t>
      </w:r>
      <w:r w:rsidR="00345DD2" w:rsidRPr="00CC0D87">
        <w:rPr>
          <w:rFonts w:ascii="Arial" w:hAnsi="Arial" w:cs="Arial"/>
          <w:b/>
          <w:noProof w:val="0"/>
          <w:sz w:val="32"/>
          <w:szCs w:val="32"/>
          <w:shd w:val="clear" w:color="auto" w:fill="FFFFFF"/>
        </w:rPr>
        <w:t xml:space="preserve"> (TBT 112)</w:t>
      </w:r>
      <w:r w:rsidR="00345DD2" w:rsidRPr="00CC0D87">
        <w:rPr>
          <w:rFonts w:ascii="Arial" w:hAnsi="Arial" w:cs="Arial"/>
          <w:b/>
          <w:noProof w:val="0"/>
          <w:sz w:val="32"/>
          <w:szCs w:val="32"/>
        </w:rPr>
        <w:br/>
      </w:r>
    </w:p>
    <w:p w:rsidR="0004423C" w:rsidRPr="00CC0D87" w:rsidRDefault="0004423C" w:rsidP="0004423C">
      <w:pPr>
        <w:jc w:val="center"/>
        <w:rPr>
          <w:rFonts w:ascii="Arial" w:hAnsi="Arial" w:cs="Arial"/>
          <w:b/>
          <w:noProof w:val="0"/>
          <w:spacing w:val="40"/>
          <w:sz w:val="32"/>
          <w:szCs w:val="28"/>
        </w:rPr>
      </w:pPr>
      <w:r w:rsidRPr="00CC0D87">
        <w:rPr>
          <w:rFonts w:ascii="Arial" w:hAnsi="Arial" w:cs="Arial"/>
          <w:b/>
          <w:noProof w:val="0"/>
          <w:spacing w:val="40"/>
          <w:sz w:val="32"/>
          <w:szCs w:val="28"/>
        </w:rPr>
        <w:t xml:space="preserve">Le </w:t>
      </w:r>
      <w:r w:rsidR="00ED16BD" w:rsidRPr="00CC0D87">
        <w:rPr>
          <w:rFonts w:ascii="Arial" w:hAnsi="Arial" w:cs="Arial"/>
          <w:b/>
          <w:noProof w:val="0"/>
          <w:spacing w:val="40"/>
          <w:sz w:val="32"/>
          <w:szCs w:val="28"/>
        </w:rPr>
        <w:t>vendredi</w:t>
      </w:r>
      <w:r w:rsidRPr="00CC0D87">
        <w:rPr>
          <w:rFonts w:ascii="Arial" w:hAnsi="Arial" w:cs="Arial"/>
          <w:b/>
          <w:noProof w:val="0"/>
          <w:spacing w:val="40"/>
          <w:sz w:val="32"/>
          <w:szCs w:val="28"/>
        </w:rPr>
        <w:t xml:space="preserve"> 1</w:t>
      </w:r>
      <w:r w:rsidR="00ED16BD" w:rsidRPr="00CC0D87">
        <w:rPr>
          <w:rFonts w:ascii="Arial" w:hAnsi="Arial" w:cs="Arial"/>
          <w:b/>
          <w:noProof w:val="0"/>
          <w:spacing w:val="40"/>
          <w:sz w:val="32"/>
          <w:szCs w:val="28"/>
        </w:rPr>
        <w:t>8</w:t>
      </w:r>
      <w:r w:rsidRPr="00CC0D87">
        <w:rPr>
          <w:rFonts w:ascii="Arial" w:hAnsi="Arial" w:cs="Arial"/>
          <w:b/>
          <w:noProof w:val="0"/>
          <w:spacing w:val="40"/>
          <w:sz w:val="32"/>
          <w:szCs w:val="28"/>
        </w:rPr>
        <w:t> novembre 2016</w:t>
      </w:r>
    </w:p>
    <w:p w:rsidR="0004423C" w:rsidRPr="00CC0D87" w:rsidRDefault="0004423C" w:rsidP="0004423C">
      <w:pPr>
        <w:jc w:val="center"/>
        <w:rPr>
          <w:rFonts w:ascii="Arial" w:hAnsi="Arial" w:cs="Arial"/>
          <w:b/>
          <w:noProof w:val="0"/>
          <w:spacing w:val="40"/>
          <w:sz w:val="32"/>
          <w:szCs w:val="28"/>
        </w:rPr>
      </w:pPr>
      <w:r w:rsidRPr="00CC0D87">
        <w:rPr>
          <w:rFonts w:ascii="Arial" w:hAnsi="Arial" w:cs="Arial"/>
          <w:b/>
          <w:noProof w:val="0"/>
          <w:spacing w:val="40"/>
          <w:sz w:val="32"/>
          <w:szCs w:val="28"/>
        </w:rPr>
        <w:t>8 h 30</w:t>
      </w:r>
    </w:p>
    <w:p w:rsidR="0004423C" w:rsidRPr="00CC0D87" w:rsidRDefault="0004423C" w:rsidP="0004423C">
      <w:pPr>
        <w:jc w:val="center"/>
        <w:rPr>
          <w:rFonts w:ascii="Arial" w:hAnsi="Arial" w:cs="Arial"/>
          <w:b/>
          <w:smallCaps/>
          <w:noProof w:val="0"/>
          <w:spacing w:val="40"/>
        </w:rPr>
      </w:pPr>
    </w:p>
    <w:p w:rsidR="0004423C" w:rsidRPr="00CC0D87" w:rsidRDefault="0004423C" w:rsidP="0004423C">
      <w:pPr>
        <w:jc w:val="center"/>
        <w:rPr>
          <w:rFonts w:ascii="Arial" w:hAnsi="Arial" w:cs="Arial"/>
          <w:b/>
          <w:smallCaps/>
          <w:noProof w:val="0"/>
          <w:spacing w:val="40"/>
        </w:rPr>
      </w:pPr>
    </w:p>
    <w:p w:rsidR="0004423C" w:rsidRPr="00CC0D87" w:rsidRDefault="0004423C" w:rsidP="0004423C">
      <w:pPr>
        <w:rPr>
          <w:rFonts w:ascii="Arial" w:hAnsi="Arial" w:cs="Arial"/>
          <w:noProof w:val="0"/>
          <w:spacing w:val="40"/>
        </w:rPr>
      </w:pPr>
    </w:p>
    <w:p w:rsidR="0004423C" w:rsidRPr="00CC0D87" w:rsidRDefault="0004423C" w:rsidP="00B86C6E">
      <w:pPr>
        <w:rPr>
          <w:rFonts w:ascii="Arial" w:hAnsi="Arial" w:cs="Arial"/>
          <w:noProof w:val="0"/>
          <w:spacing w:val="40"/>
        </w:rPr>
      </w:pPr>
      <w:r w:rsidRPr="00CC0D87">
        <w:rPr>
          <w:rFonts w:ascii="Arial" w:hAnsi="Arial" w:cs="Arial"/>
          <w:noProof w:val="0"/>
          <w:spacing w:val="40"/>
        </w:rPr>
        <w:t>Nombre de mots : </w:t>
      </w:r>
      <w:r w:rsidR="007D297F" w:rsidRPr="00CC0D87">
        <w:rPr>
          <w:rFonts w:ascii="Arial" w:hAnsi="Arial" w:cs="Arial"/>
          <w:noProof w:val="0"/>
          <w:spacing w:val="40"/>
        </w:rPr>
        <w:t>1137</w:t>
      </w:r>
      <w:r w:rsidRPr="00CC0D87">
        <w:rPr>
          <w:rFonts w:ascii="Arial" w:hAnsi="Arial" w:cs="Arial"/>
          <w:noProof w:val="0"/>
          <w:spacing w:val="40"/>
        </w:rPr>
        <w:t xml:space="preserve"> [sans compter l</w:t>
      </w:r>
      <w:r w:rsidR="00B86C6E" w:rsidRPr="00CC0D87">
        <w:rPr>
          <w:rFonts w:ascii="Arial" w:hAnsi="Arial" w:cs="Arial"/>
          <w:noProof w:val="0"/>
          <w:spacing w:val="40"/>
        </w:rPr>
        <w:t>es salutations</w:t>
      </w:r>
      <w:r w:rsidRPr="00CC0D87">
        <w:rPr>
          <w:rFonts w:ascii="Arial" w:hAnsi="Arial" w:cs="Arial"/>
          <w:noProof w:val="0"/>
          <w:spacing w:val="40"/>
        </w:rPr>
        <w:t>]</w:t>
      </w:r>
    </w:p>
    <w:p w:rsidR="0004423C" w:rsidRPr="00CC0D87" w:rsidRDefault="0004423C" w:rsidP="0004423C">
      <w:pPr>
        <w:rPr>
          <w:rFonts w:ascii="Arial" w:hAnsi="Arial" w:cs="Arial"/>
          <w:noProof w:val="0"/>
          <w:spacing w:val="40"/>
        </w:rPr>
      </w:pPr>
      <w:r w:rsidRPr="00CC0D87">
        <w:rPr>
          <w:rFonts w:ascii="Arial" w:hAnsi="Arial" w:cs="Arial"/>
          <w:noProof w:val="0"/>
          <w:spacing w:val="40"/>
        </w:rPr>
        <w:t>Durée : </w:t>
      </w:r>
      <w:r w:rsidR="00B86C6E" w:rsidRPr="00CC0D87">
        <w:rPr>
          <w:rFonts w:ascii="Arial" w:hAnsi="Arial" w:cs="Arial"/>
          <w:noProof w:val="0"/>
          <w:spacing w:val="40"/>
        </w:rPr>
        <w:t>1</w:t>
      </w:r>
      <w:r w:rsidR="007D297F" w:rsidRPr="00CC0D87">
        <w:rPr>
          <w:rFonts w:ascii="Arial" w:hAnsi="Arial" w:cs="Arial"/>
          <w:noProof w:val="0"/>
          <w:spacing w:val="40"/>
        </w:rPr>
        <w:t>2</w:t>
      </w:r>
      <w:r w:rsidRPr="00CC0D87">
        <w:rPr>
          <w:rFonts w:ascii="Arial" w:hAnsi="Arial" w:cs="Arial"/>
          <w:noProof w:val="0"/>
          <w:spacing w:val="40"/>
        </w:rPr>
        <w:t> minutes</w:t>
      </w:r>
      <w:r w:rsidRPr="00CC0D87">
        <w:rPr>
          <w:rFonts w:ascii="Arial" w:hAnsi="Arial" w:cs="Arial"/>
          <w:noProof w:val="0"/>
          <w:spacing w:val="40"/>
        </w:rPr>
        <w:br/>
      </w:r>
    </w:p>
    <w:p w:rsidR="0004423C" w:rsidRPr="00CC0D87" w:rsidRDefault="0004423C" w:rsidP="0004423C">
      <w:pPr>
        <w:rPr>
          <w:rFonts w:ascii="Arial" w:hAnsi="Arial" w:cs="Arial"/>
          <w:noProof w:val="0"/>
          <w:spacing w:val="40"/>
        </w:rPr>
      </w:pPr>
      <w:r w:rsidRPr="00CC0D87">
        <w:rPr>
          <w:rFonts w:ascii="Arial" w:hAnsi="Arial" w:cs="Arial"/>
          <w:noProof w:val="0"/>
          <w:spacing w:val="40"/>
        </w:rPr>
        <w:t>Rédigé par :</w:t>
      </w:r>
    </w:p>
    <w:p w:rsidR="00CC0D87" w:rsidRDefault="0004423C" w:rsidP="0004423C">
      <w:pPr>
        <w:rPr>
          <w:rFonts w:ascii="Arial" w:hAnsi="Arial" w:cs="Arial"/>
          <w:noProof w:val="0"/>
          <w:spacing w:val="40"/>
        </w:rPr>
      </w:pPr>
      <w:r w:rsidRPr="00CC0D87">
        <w:rPr>
          <w:rFonts w:ascii="Arial" w:hAnsi="Arial" w:cs="Arial"/>
          <w:noProof w:val="0"/>
          <w:spacing w:val="40"/>
        </w:rPr>
        <w:t>Validé par :</w:t>
      </w:r>
    </w:p>
    <w:p w:rsidR="00CC0D87" w:rsidRDefault="00CC0D87">
      <w:pPr>
        <w:rPr>
          <w:rFonts w:ascii="Arial" w:hAnsi="Arial" w:cs="Arial"/>
          <w:noProof w:val="0"/>
          <w:spacing w:val="40"/>
        </w:rPr>
      </w:pPr>
      <w:r>
        <w:rPr>
          <w:rFonts w:ascii="Arial" w:hAnsi="Arial" w:cs="Arial"/>
          <w:noProof w:val="0"/>
          <w:spacing w:val="40"/>
        </w:rPr>
        <w:br w:type="page"/>
      </w:r>
    </w:p>
    <w:p w:rsidR="005C58AB" w:rsidRPr="00CC0D87" w:rsidRDefault="005C58AB" w:rsidP="000879E3">
      <w:pPr>
        <w:rPr>
          <w:rFonts w:ascii="Arial" w:hAnsi="Arial" w:cs="Arial"/>
          <w:noProof w:val="0"/>
          <w:sz w:val="40"/>
          <w:szCs w:val="40"/>
        </w:rPr>
      </w:pPr>
      <w:r w:rsidRPr="00CC0D87">
        <w:rPr>
          <w:rFonts w:ascii="Arial" w:hAnsi="Arial" w:cs="Arial"/>
          <w:noProof w:val="0"/>
          <w:sz w:val="40"/>
          <w:szCs w:val="40"/>
        </w:rPr>
        <w:lastRenderedPageBreak/>
        <w:t>Monsieur le juge Rouleau,</w:t>
      </w:r>
    </w:p>
    <w:p w:rsidR="005C58AB" w:rsidRPr="00687B6E" w:rsidRDefault="005C58AB" w:rsidP="00844FA1">
      <w:pPr>
        <w:jc w:val="right"/>
        <w:rPr>
          <w:rFonts w:ascii="Arial" w:hAnsi="Arial" w:cs="Arial"/>
          <w:i/>
          <w:noProof w:val="0"/>
          <w:sz w:val="28"/>
          <w:szCs w:val="28"/>
        </w:rPr>
      </w:pPr>
      <w:r w:rsidRPr="00687B6E">
        <w:rPr>
          <w:rFonts w:ascii="Arial" w:hAnsi="Arial" w:cs="Arial"/>
          <w:i/>
          <w:noProof w:val="0"/>
          <w:sz w:val="28"/>
          <w:szCs w:val="28"/>
        </w:rPr>
        <w:t>[</w:t>
      </w:r>
      <w:r w:rsidRPr="00687B6E">
        <w:rPr>
          <w:rStyle w:val="Emphasis"/>
          <w:rFonts w:ascii="Arial" w:hAnsi="Arial" w:cs="Arial"/>
          <w:bCs/>
          <w:i w:val="0"/>
          <w:iCs w:val="0"/>
          <w:noProof w:val="0"/>
          <w:sz w:val="28"/>
          <w:szCs w:val="28"/>
          <w:shd w:val="clear" w:color="auto" w:fill="FFFFFF"/>
        </w:rPr>
        <w:t>Paul S</w:t>
      </w:r>
      <w:r w:rsidRPr="00687B6E">
        <w:rPr>
          <w:rFonts w:ascii="Arial" w:hAnsi="Arial" w:cs="Arial"/>
          <w:i/>
          <w:noProof w:val="0"/>
          <w:sz w:val="28"/>
          <w:szCs w:val="28"/>
          <w:shd w:val="clear" w:color="auto" w:fill="FFFFFF"/>
        </w:rPr>
        <w:t>.</w:t>
      </w:r>
      <w:r w:rsidRPr="00687B6E">
        <w:rPr>
          <w:rStyle w:val="apple-converted-space"/>
          <w:rFonts w:ascii="Arial" w:hAnsi="Arial" w:cs="Arial"/>
          <w:i/>
          <w:noProof w:val="0"/>
          <w:sz w:val="28"/>
          <w:szCs w:val="28"/>
          <w:shd w:val="clear" w:color="auto" w:fill="FFFFFF"/>
        </w:rPr>
        <w:t> </w:t>
      </w:r>
      <w:r w:rsidRPr="00687B6E">
        <w:rPr>
          <w:rStyle w:val="Emphasis"/>
          <w:rFonts w:ascii="Arial" w:hAnsi="Arial" w:cs="Arial"/>
          <w:bCs/>
          <w:i w:val="0"/>
          <w:iCs w:val="0"/>
          <w:noProof w:val="0"/>
          <w:sz w:val="28"/>
          <w:szCs w:val="28"/>
          <w:shd w:val="clear" w:color="auto" w:fill="FFFFFF"/>
        </w:rPr>
        <w:t>Rouleau</w:t>
      </w:r>
      <w:r w:rsidR="00844FA1" w:rsidRPr="00687B6E">
        <w:rPr>
          <w:rStyle w:val="Emphasis"/>
          <w:rFonts w:ascii="Arial" w:hAnsi="Arial" w:cs="Arial"/>
          <w:bCs/>
          <w:i w:val="0"/>
          <w:iCs w:val="0"/>
          <w:noProof w:val="0"/>
          <w:sz w:val="28"/>
          <w:szCs w:val="28"/>
          <w:shd w:val="clear" w:color="auto" w:fill="FFFFFF"/>
        </w:rPr>
        <w:t>, cour d’appel de l’Ontario]</w:t>
      </w:r>
      <w:r w:rsidRPr="00687B6E">
        <w:rPr>
          <w:rFonts w:ascii="Arial" w:hAnsi="Arial" w:cs="Arial"/>
          <w:i/>
          <w:noProof w:val="0"/>
          <w:sz w:val="28"/>
          <w:szCs w:val="28"/>
        </w:rPr>
        <w:t xml:space="preserve"> </w:t>
      </w:r>
    </w:p>
    <w:p w:rsidR="005C58AB" w:rsidRPr="00CC0D87" w:rsidRDefault="005C58AB" w:rsidP="000879E3">
      <w:pPr>
        <w:rPr>
          <w:rFonts w:ascii="Arial" w:hAnsi="Arial" w:cs="Arial"/>
          <w:noProof w:val="0"/>
          <w:sz w:val="40"/>
          <w:szCs w:val="40"/>
        </w:rPr>
      </w:pPr>
    </w:p>
    <w:p w:rsidR="00F00C3B" w:rsidRPr="00CC0D87" w:rsidRDefault="00F00C3B" w:rsidP="00F00C3B">
      <w:pPr>
        <w:rPr>
          <w:rFonts w:ascii="Arial" w:hAnsi="Arial" w:cs="Arial"/>
          <w:noProof w:val="0"/>
          <w:sz w:val="40"/>
          <w:szCs w:val="40"/>
        </w:rPr>
      </w:pPr>
      <w:r w:rsidRPr="00CC0D87">
        <w:rPr>
          <w:rFonts w:ascii="Arial" w:hAnsi="Arial" w:cs="Arial"/>
          <w:noProof w:val="0"/>
          <w:sz w:val="40"/>
          <w:szCs w:val="40"/>
        </w:rPr>
        <w:t>Monsieur le juge Bastarache,</w:t>
      </w:r>
    </w:p>
    <w:p w:rsidR="00F00C3B" w:rsidRPr="00687B6E" w:rsidRDefault="00F00C3B" w:rsidP="00F00C3B">
      <w:pPr>
        <w:jc w:val="right"/>
        <w:rPr>
          <w:rFonts w:ascii="Arial" w:hAnsi="Arial" w:cs="Arial"/>
          <w:i/>
          <w:noProof w:val="0"/>
          <w:sz w:val="28"/>
          <w:szCs w:val="28"/>
        </w:rPr>
      </w:pPr>
      <w:r w:rsidRPr="00687B6E">
        <w:rPr>
          <w:rFonts w:ascii="Arial" w:hAnsi="Arial" w:cs="Arial"/>
          <w:i/>
          <w:noProof w:val="0"/>
          <w:sz w:val="28"/>
          <w:szCs w:val="28"/>
        </w:rPr>
        <w:t>[</w:t>
      </w:r>
      <w:r w:rsidRPr="00687B6E">
        <w:rPr>
          <w:rStyle w:val="Emphasis"/>
          <w:rFonts w:ascii="Arial" w:hAnsi="Arial" w:cs="Arial"/>
          <w:bCs/>
          <w:i w:val="0"/>
          <w:iCs w:val="0"/>
          <w:noProof w:val="0"/>
          <w:sz w:val="28"/>
          <w:szCs w:val="28"/>
          <w:shd w:val="clear" w:color="auto" w:fill="FFFFFF"/>
        </w:rPr>
        <w:t xml:space="preserve">Michel Bastarache, </w:t>
      </w:r>
      <w:r w:rsidR="00687B6E" w:rsidRPr="00687B6E">
        <w:rPr>
          <w:rStyle w:val="Emphasis"/>
          <w:rFonts w:ascii="Arial" w:hAnsi="Arial" w:cs="Arial"/>
          <w:bCs/>
          <w:i w:val="0"/>
          <w:iCs w:val="0"/>
          <w:noProof w:val="0"/>
          <w:sz w:val="28"/>
          <w:szCs w:val="28"/>
          <w:shd w:val="clear" w:color="auto" w:fill="FFFFFF"/>
        </w:rPr>
        <w:t xml:space="preserve">ancien </w:t>
      </w:r>
      <w:r w:rsidR="00687B6E" w:rsidRPr="00687B6E">
        <w:rPr>
          <w:rFonts w:ascii="Arial" w:hAnsi="Arial" w:cs="Arial"/>
          <w:i/>
          <w:sz w:val="28"/>
          <w:szCs w:val="28"/>
        </w:rPr>
        <w:t>juge de la Cour suprême du Canada</w:t>
      </w:r>
      <w:r w:rsidRPr="00687B6E">
        <w:rPr>
          <w:rStyle w:val="Emphasis"/>
          <w:rFonts w:ascii="Arial" w:hAnsi="Arial" w:cs="Arial"/>
          <w:bCs/>
          <w:i w:val="0"/>
          <w:iCs w:val="0"/>
          <w:noProof w:val="0"/>
          <w:sz w:val="28"/>
          <w:szCs w:val="28"/>
          <w:shd w:val="clear" w:color="auto" w:fill="FFFFFF"/>
        </w:rPr>
        <w:t>]</w:t>
      </w:r>
      <w:r w:rsidRPr="00687B6E">
        <w:rPr>
          <w:rFonts w:ascii="Arial" w:hAnsi="Arial" w:cs="Arial"/>
          <w:i/>
          <w:noProof w:val="0"/>
          <w:sz w:val="28"/>
          <w:szCs w:val="28"/>
        </w:rPr>
        <w:t xml:space="preserve"> </w:t>
      </w:r>
    </w:p>
    <w:p w:rsidR="00F00C3B" w:rsidRPr="00CC0D87" w:rsidRDefault="00F00C3B" w:rsidP="000879E3">
      <w:pPr>
        <w:rPr>
          <w:rFonts w:ascii="Arial" w:hAnsi="Arial" w:cs="Arial"/>
          <w:noProof w:val="0"/>
          <w:sz w:val="40"/>
          <w:szCs w:val="40"/>
        </w:rPr>
      </w:pPr>
    </w:p>
    <w:p w:rsidR="000879E3" w:rsidRPr="00CC0D87" w:rsidRDefault="000879E3" w:rsidP="000879E3">
      <w:pPr>
        <w:rPr>
          <w:rFonts w:ascii="Arial" w:hAnsi="Arial" w:cs="Arial"/>
          <w:noProof w:val="0"/>
          <w:sz w:val="40"/>
          <w:szCs w:val="40"/>
        </w:rPr>
      </w:pPr>
      <w:r w:rsidRPr="00CC0D87">
        <w:rPr>
          <w:rFonts w:ascii="Arial" w:hAnsi="Arial" w:cs="Arial"/>
          <w:noProof w:val="0"/>
          <w:sz w:val="40"/>
          <w:szCs w:val="40"/>
        </w:rPr>
        <w:t>Monsieur le Commissaire Boileau</w:t>
      </w:r>
      <w:r w:rsidR="005C58AB" w:rsidRPr="00CC0D87">
        <w:rPr>
          <w:rFonts w:ascii="Arial" w:hAnsi="Arial" w:cs="Arial"/>
          <w:noProof w:val="0"/>
          <w:sz w:val="40"/>
          <w:szCs w:val="40"/>
        </w:rPr>
        <w:t>,</w:t>
      </w:r>
    </w:p>
    <w:p w:rsidR="000879E3" w:rsidRPr="00CC0D87" w:rsidRDefault="000879E3" w:rsidP="000879E3">
      <w:pPr>
        <w:tabs>
          <w:tab w:val="right" w:pos="8647"/>
        </w:tabs>
        <w:rPr>
          <w:rFonts w:ascii="Arial" w:hAnsi="Arial" w:cs="Arial"/>
          <w:noProof w:val="0"/>
          <w:sz w:val="28"/>
          <w:szCs w:val="28"/>
        </w:rPr>
      </w:pPr>
      <w:r w:rsidRPr="00CC0D87">
        <w:rPr>
          <w:rFonts w:ascii="Arial" w:hAnsi="Arial" w:cs="Arial"/>
          <w:noProof w:val="0"/>
          <w:sz w:val="28"/>
          <w:szCs w:val="28"/>
        </w:rPr>
        <w:t xml:space="preserve">        [</w:t>
      </w:r>
      <w:r w:rsidRPr="00CC0D87">
        <w:rPr>
          <w:rFonts w:ascii="Arial" w:hAnsi="Arial" w:cs="Arial"/>
          <w:i/>
          <w:noProof w:val="0"/>
          <w:sz w:val="28"/>
          <w:szCs w:val="28"/>
        </w:rPr>
        <w:t>Maître François Boileau, Commissaire aux services en français</w:t>
      </w:r>
      <w:r w:rsidRPr="00CC0D87">
        <w:rPr>
          <w:rFonts w:ascii="Arial" w:hAnsi="Arial" w:cs="Arial"/>
          <w:noProof w:val="0"/>
          <w:sz w:val="28"/>
          <w:szCs w:val="28"/>
        </w:rPr>
        <w:t>]</w:t>
      </w:r>
    </w:p>
    <w:p w:rsidR="00C16E59" w:rsidRPr="00E5284B" w:rsidRDefault="00C16E59" w:rsidP="00CA5004">
      <w:pPr>
        <w:pStyle w:val="NormalWeb"/>
        <w:spacing w:before="0" w:beforeAutospacing="0" w:after="0" w:afterAutospacing="0"/>
        <w:rPr>
          <w:sz w:val="40"/>
          <w:szCs w:val="40"/>
          <w:lang w:val="fr-CA"/>
        </w:rPr>
      </w:pPr>
    </w:p>
    <w:p w:rsidR="00F00C3B" w:rsidRPr="00CC0D87" w:rsidRDefault="00F00C3B" w:rsidP="00F00C3B">
      <w:pPr>
        <w:rPr>
          <w:rFonts w:ascii="Arial" w:hAnsi="Arial" w:cs="Arial"/>
          <w:noProof w:val="0"/>
          <w:sz w:val="40"/>
          <w:szCs w:val="40"/>
        </w:rPr>
      </w:pPr>
      <w:r w:rsidRPr="00CC0D87">
        <w:rPr>
          <w:rFonts w:ascii="Arial" w:hAnsi="Arial" w:cs="Arial"/>
          <w:noProof w:val="0"/>
          <w:sz w:val="40"/>
          <w:szCs w:val="40"/>
        </w:rPr>
        <w:t xml:space="preserve">Monsieur Jolin                  </w:t>
      </w:r>
      <w:r w:rsidRPr="00CC0D87">
        <w:rPr>
          <w:rFonts w:ascii="Arial" w:hAnsi="Arial" w:cs="Arial"/>
          <w:i/>
          <w:noProof w:val="0"/>
          <w:sz w:val="28"/>
          <w:szCs w:val="28"/>
        </w:rPr>
        <w:t>[Carol Jolin, président de l’AFO]</w:t>
      </w:r>
    </w:p>
    <w:p w:rsidR="00F00C3B" w:rsidRPr="00CC0D87" w:rsidRDefault="00F00C3B" w:rsidP="00F00C3B">
      <w:pPr>
        <w:rPr>
          <w:rFonts w:ascii="Times New Roman" w:hAnsi="Times New Roman" w:cs="Times New Roman"/>
          <w:noProof w:val="0"/>
          <w:sz w:val="14"/>
          <w:szCs w:val="14"/>
        </w:rPr>
      </w:pPr>
    </w:p>
    <w:p w:rsidR="00F00C3B" w:rsidRPr="00CC0D87" w:rsidRDefault="00F00C3B" w:rsidP="00F00C3B">
      <w:pPr>
        <w:rPr>
          <w:rFonts w:ascii="Arial" w:hAnsi="Arial" w:cs="Arial"/>
          <w:noProof w:val="0"/>
          <w:sz w:val="40"/>
          <w:szCs w:val="40"/>
        </w:rPr>
      </w:pPr>
      <w:r w:rsidRPr="00CC0D87">
        <w:rPr>
          <w:rFonts w:ascii="Times New Roman" w:hAnsi="Times New Roman" w:cs="Times New Roman"/>
          <w:noProof w:val="0"/>
          <w:sz w:val="14"/>
          <w:szCs w:val="14"/>
        </w:rPr>
        <w:t xml:space="preserve"> </w:t>
      </w:r>
      <w:r w:rsidRPr="00CC0D87">
        <w:rPr>
          <w:rFonts w:ascii="Arial" w:hAnsi="Arial" w:cs="Arial"/>
          <w:noProof w:val="0"/>
          <w:sz w:val="40"/>
          <w:szCs w:val="40"/>
        </w:rPr>
        <w:t xml:space="preserve">Madame Ouellet </w:t>
      </w:r>
    </w:p>
    <w:p w:rsidR="00F00C3B" w:rsidRPr="00CC0D87" w:rsidRDefault="00F00C3B" w:rsidP="00F00C3B">
      <w:pPr>
        <w:jc w:val="right"/>
        <w:rPr>
          <w:rFonts w:ascii="Arial" w:hAnsi="Arial" w:cs="Arial"/>
          <w:i/>
          <w:noProof w:val="0"/>
          <w:sz w:val="28"/>
          <w:szCs w:val="28"/>
        </w:rPr>
      </w:pPr>
      <w:r w:rsidRPr="00CC0D87">
        <w:rPr>
          <w:rFonts w:ascii="Arial" w:hAnsi="Arial" w:cs="Arial"/>
          <w:i/>
          <w:noProof w:val="0"/>
          <w:sz w:val="28"/>
          <w:szCs w:val="28"/>
        </w:rPr>
        <w:t>[Sonia Ouellet, présidente de l’Association des juristes d’expression française de l’Ontario]</w:t>
      </w:r>
    </w:p>
    <w:p w:rsidR="00F00C3B" w:rsidRPr="00CC0D87" w:rsidRDefault="00F00C3B" w:rsidP="00F00C3B">
      <w:pPr>
        <w:rPr>
          <w:rFonts w:ascii="Arial" w:hAnsi="Arial" w:cs="Arial"/>
          <w:noProof w:val="0"/>
          <w:sz w:val="40"/>
          <w:szCs w:val="40"/>
        </w:rPr>
      </w:pPr>
    </w:p>
    <w:p w:rsidR="00F00C3B" w:rsidRPr="00CC0D87" w:rsidRDefault="00F00C3B" w:rsidP="00F00C3B">
      <w:pPr>
        <w:rPr>
          <w:rFonts w:ascii="Arial" w:hAnsi="Arial" w:cs="Arial"/>
          <w:noProof w:val="0"/>
          <w:sz w:val="40"/>
          <w:szCs w:val="40"/>
        </w:rPr>
      </w:pPr>
      <w:r w:rsidRPr="00CC0D87">
        <w:rPr>
          <w:rFonts w:ascii="Arial" w:hAnsi="Arial" w:cs="Arial"/>
          <w:noProof w:val="0"/>
          <w:sz w:val="40"/>
          <w:szCs w:val="40"/>
        </w:rPr>
        <w:t xml:space="preserve">Madame Des Rosiers </w:t>
      </w:r>
    </w:p>
    <w:p w:rsidR="00F00C3B" w:rsidRDefault="00F00C3B" w:rsidP="00F00C3B">
      <w:pPr>
        <w:jc w:val="right"/>
        <w:rPr>
          <w:rFonts w:ascii="Arial" w:hAnsi="Arial" w:cs="Arial"/>
          <w:i/>
          <w:noProof w:val="0"/>
          <w:sz w:val="28"/>
          <w:szCs w:val="28"/>
        </w:rPr>
      </w:pPr>
      <w:r w:rsidRPr="00CC0D87">
        <w:rPr>
          <w:rFonts w:ascii="Arial" w:hAnsi="Arial" w:cs="Arial"/>
          <w:i/>
          <w:noProof w:val="0"/>
          <w:sz w:val="28"/>
          <w:szCs w:val="28"/>
        </w:rPr>
        <w:t xml:space="preserve">[Nathalie Des Rosiers, doyenne, Faculté de droit, Section de common law et candidate libérale aux élections partielles d’Ottawa-Vanier] </w:t>
      </w:r>
    </w:p>
    <w:p w:rsidR="00CC0D87" w:rsidRDefault="00CC0D87">
      <w:pPr>
        <w:rPr>
          <w:rFonts w:ascii="Arial" w:eastAsia="MS Mincho" w:hAnsi="Arial" w:cs="Arial"/>
          <w:noProof w:val="0"/>
          <w:sz w:val="40"/>
          <w:szCs w:val="40"/>
          <w:lang w:eastAsia="en-CA"/>
        </w:rPr>
      </w:pPr>
    </w:p>
    <w:p w:rsidR="00CC0D87" w:rsidRDefault="00CC0D87">
      <w:pPr>
        <w:rPr>
          <w:rFonts w:ascii="Arial" w:hAnsi="Arial" w:cs="Arial"/>
          <w:noProof w:val="0"/>
          <w:sz w:val="44"/>
          <w:szCs w:val="44"/>
        </w:rPr>
      </w:pPr>
      <w:r>
        <w:rPr>
          <w:rFonts w:ascii="Arial" w:hAnsi="Arial" w:cs="Arial"/>
          <w:sz w:val="44"/>
          <w:szCs w:val="44"/>
        </w:rPr>
        <w:br w:type="page"/>
      </w:r>
    </w:p>
    <w:p w:rsidR="00CA5004" w:rsidRPr="0000331F" w:rsidRDefault="00CA5004"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lastRenderedPageBreak/>
        <w:t>Distingués invités,</w:t>
      </w:r>
    </w:p>
    <w:p w:rsidR="00CA5004" w:rsidRPr="0000331F" w:rsidRDefault="00CA5004"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Collègues et amis,</w:t>
      </w:r>
    </w:p>
    <w:p w:rsidR="00CA5004" w:rsidRPr="0000331F" w:rsidRDefault="00CA5004"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Bonjour à toutes et à tous,</w:t>
      </w:r>
    </w:p>
    <w:p w:rsidR="00E65119" w:rsidRPr="0000331F" w:rsidRDefault="007979F2"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Permettez-moi d</w:t>
      </w:r>
      <w:r w:rsidR="00E5284B" w:rsidRPr="0000331F">
        <w:rPr>
          <w:rFonts w:ascii="Arial" w:hAnsi="Arial" w:cs="Arial"/>
          <w:sz w:val="28"/>
          <w:szCs w:val="28"/>
          <w:lang w:val="fr-CA"/>
        </w:rPr>
        <w:t>’</w:t>
      </w:r>
      <w:r w:rsidR="00611465" w:rsidRPr="0000331F">
        <w:rPr>
          <w:rFonts w:ascii="Arial" w:hAnsi="Arial" w:cs="Arial"/>
          <w:sz w:val="28"/>
          <w:szCs w:val="28"/>
          <w:lang w:val="fr-CA"/>
        </w:rPr>
        <w:t>abord de remercier</w:t>
      </w:r>
      <w:r w:rsidR="009273C7" w:rsidRPr="0000331F">
        <w:rPr>
          <w:rFonts w:ascii="Arial" w:hAnsi="Arial" w:cs="Arial"/>
          <w:sz w:val="28"/>
          <w:szCs w:val="28"/>
          <w:lang w:val="fr-CA"/>
        </w:rPr>
        <w:t xml:space="preserve"> </w:t>
      </w:r>
      <w:r w:rsidR="00FC5A49" w:rsidRPr="0000331F">
        <w:rPr>
          <w:rFonts w:ascii="Arial" w:hAnsi="Arial" w:cs="Arial"/>
          <w:sz w:val="28"/>
          <w:szCs w:val="28"/>
          <w:lang w:val="fr-CA"/>
        </w:rPr>
        <w:t xml:space="preserve">le comité organisateur </w:t>
      </w:r>
      <w:r w:rsidR="009273C7" w:rsidRPr="0000331F">
        <w:rPr>
          <w:rFonts w:ascii="Arial" w:hAnsi="Arial" w:cs="Arial"/>
          <w:sz w:val="28"/>
          <w:szCs w:val="28"/>
          <w:lang w:val="fr-CA"/>
        </w:rPr>
        <w:t>pour votre</w:t>
      </w:r>
      <w:r w:rsidR="001078DD" w:rsidRPr="0000331F">
        <w:rPr>
          <w:rFonts w:ascii="Arial" w:hAnsi="Arial" w:cs="Arial"/>
          <w:sz w:val="28"/>
          <w:szCs w:val="28"/>
          <w:lang w:val="fr-CA"/>
        </w:rPr>
        <w:t xml:space="preserve"> invitation à participer à ce colloque </w:t>
      </w:r>
      <w:r w:rsidR="00B07614" w:rsidRPr="0000331F">
        <w:rPr>
          <w:rFonts w:ascii="Arial" w:hAnsi="Arial" w:cs="Arial"/>
          <w:sz w:val="28"/>
          <w:szCs w:val="28"/>
          <w:lang w:val="fr-CA"/>
        </w:rPr>
        <w:t>organisé à l’occasion du 30</w:t>
      </w:r>
      <w:r w:rsidR="00B07614" w:rsidRPr="0000331F">
        <w:rPr>
          <w:rFonts w:ascii="Arial" w:hAnsi="Arial" w:cs="Arial"/>
          <w:sz w:val="28"/>
          <w:szCs w:val="28"/>
          <w:vertAlign w:val="superscript"/>
          <w:lang w:val="fr-CA"/>
        </w:rPr>
        <w:t>e</w:t>
      </w:r>
      <w:r w:rsidR="00B07614" w:rsidRPr="0000331F">
        <w:rPr>
          <w:rFonts w:ascii="Arial" w:hAnsi="Arial" w:cs="Arial"/>
          <w:sz w:val="28"/>
          <w:szCs w:val="28"/>
          <w:lang w:val="fr-CA"/>
        </w:rPr>
        <w:t xml:space="preserve"> anniversaire de la Loi sur les services en français.</w:t>
      </w:r>
    </w:p>
    <w:p w:rsidR="00CC0D87" w:rsidRPr="0000331F" w:rsidRDefault="00F30AD7"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Je remercie l</w:t>
      </w:r>
      <w:r w:rsidR="00934696" w:rsidRPr="0000331F">
        <w:rPr>
          <w:rFonts w:ascii="Arial" w:hAnsi="Arial" w:cs="Arial"/>
          <w:sz w:val="28"/>
          <w:szCs w:val="28"/>
          <w:lang w:val="fr-CA"/>
        </w:rPr>
        <w:t>a Faculté de droit de l'Université d</w:t>
      </w:r>
      <w:r w:rsidR="00E5284B" w:rsidRPr="0000331F">
        <w:rPr>
          <w:rFonts w:ascii="Arial" w:hAnsi="Arial" w:cs="Arial"/>
          <w:sz w:val="28"/>
          <w:szCs w:val="28"/>
          <w:lang w:val="fr-CA"/>
        </w:rPr>
        <w:t>’</w:t>
      </w:r>
      <w:r w:rsidR="00934696" w:rsidRPr="0000331F">
        <w:rPr>
          <w:rFonts w:ascii="Arial" w:hAnsi="Arial" w:cs="Arial"/>
          <w:sz w:val="28"/>
          <w:szCs w:val="28"/>
          <w:lang w:val="fr-CA"/>
        </w:rPr>
        <w:t>Ottawa</w:t>
      </w:r>
      <w:r w:rsidRPr="0000331F">
        <w:rPr>
          <w:rFonts w:ascii="Arial" w:hAnsi="Arial" w:cs="Arial"/>
          <w:sz w:val="28"/>
          <w:szCs w:val="28"/>
          <w:lang w:val="fr-CA"/>
        </w:rPr>
        <w:t xml:space="preserve"> pour l’organisation de cet événement</w:t>
      </w:r>
      <w:r w:rsidR="00B07614" w:rsidRPr="0000331F">
        <w:rPr>
          <w:rFonts w:ascii="Arial" w:hAnsi="Arial" w:cs="Arial"/>
          <w:sz w:val="28"/>
          <w:szCs w:val="28"/>
          <w:lang w:val="fr-CA"/>
        </w:rPr>
        <w:t xml:space="preserve"> important</w:t>
      </w:r>
      <w:r w:rsidR="00CC0D87" w:rsidRPr="0000331F">
        <w:rPr>
          <w:rFonts w:ascii="Arial" w:hAnsi="Arial" w:cs="Arial"/>
          <w:sz w:val="28"/>
          <w:szCs w:val="28"/>
          <w:lang w:val="fr-CA"/>
        </w:rPr>
        <w:t>.</w:t>
      </w:r>
    </w:p>
    <w:p w:rsidR="00CC0D87" w:rsidRPr="0000331F" w:rsidRDefault="00B07614"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Je m’en voudrais de ne pas mentionner le rôle de chef de file de </w:t>
      </w:r>
      <w:r w:rsidR="00F30AD7" w:rsidRPr="0000331F">
        <w:rPr>
          <w:rFonts w:ascii="Arial" w:hAnsi="Arial" w:cs="Arial"/>
          <w:sz w:val="28"/>
          <w:szCs w:val="28"/>
          <w:lang w:val="fr-CA"/>
        </w:rPr>
        <w:t>La faculté</w:t>
      </w:r>
      <w:r w:rsidR="00934696" w:rsidRPr="0000331F">
        <w:rPr>
          <w:rFonts w:ascii="Arial" w:hAnsi="Arial" w:cs="Arial"/>
          <w:sz w:val="28"/>
          <w:szCs w:val="28"/>
          <w:lang w:val="fr-CA"/>
        </w:rPr>
        <w:t xml:space="preserve"> </w:t>
      </w:r>
      <w:r w:rsidRPr="0000331F">
        <w:rPr>
          <w:rFonts w:ascii="Arial" w:hAnsi="Arial" w:cs="Arial"/>
          <w:sz w:val="28"/>
          <w:szCs w:val="28"/>
          <w:lang w:val="fr-CA"/>
        </w:rPr>
        <w:t>de Droit de l’Université d’Ottawa au chapitre de la formation en Common Law en français</w:t>
      </w:r>
      <w:r w:rsidR="00E5284B" w:rsidRPr="0000331F">
        <w:rPr>
          <w:rFonts w:ascii="Arial" w:hAnsi="Arial" w:cs="Arial"/>
          <w:sz w:val="28"/>
          <w:szCs w:val="28"/>
          <w:lang w:val="fr-CA"/>
        </w:rPr>
        <w:t xml:space="preserve"> </w:t>
      </w:r>
      <w:r w:rsidR="00114234" w:rsidRPr="0000331F">
        <w:rPr>
          <w:rFonts w:ascii="Arial" w:hAnsi="Arial" w:cs="Arial"/>
          <w:sz w:val="28"/>
          <w:szCs w:val="28"/>
          <w:lang w:val="fr-CA"/>
        </w:rPr>
        <w:t>au Canada</w:t>
      </w:r>
      <w:r w:rsidR="00934696" w:rsidRPr="0000331F">
        <w:rPr>
          <w:rFonts w:ascii="Arial" w:hAnsi="Arial" w:cs="Arial"/>
          <w:sz w:val="28"/>
          <w:szCs w:val="28"/>
          <w:lang w:val="fr-CA"/>
        </w:rPr>
        <w:t>.</w:t>
      </w:r>
    </w:p>
    <w:p w:rsidR="008948E9" w:rsidRPr="0000331F" w:rsidRDefault="00934696"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C</w:t>
      </w:r>
      <w:r w:rsidR="00E5284B" w:rsidRPr="0000331F">
        <w:rPr>
          <w:rFonts w:ascii="Arial" w:hAnsi="Arial" w:cs="Arial"/>
          <w:sz w:val="28"/>
          <w:szCs w:val="28"/>
          <w:lang w:val="fr-CA"/>
        </w:rPr>
        <w:t>’</w:t>
      </w:r>
      <w:r w:rsidRPr="0000331F">
        <w:rPr>
          <w:rFonts w:ascii="Arial" w:hAnsi="Arial" w:cs="Arial"/>
          <w:sz w:val="28"/>
          <w:szCs w:val="28"/>
          <w:lang w:val="fr-CA"/>
        </w:rPr>
        <w:t>est ici que, depuis près de quarante ans, plus de 1</w:t>
      </w:r>
      <w:r w:rsidR="00334A32" w:rsidRPr="0000331F">
        <w:rPr>
          <w:rFonts w:ascii="Arial" w:hAnsi="Arial" w:cs="Arial"/>
          <w:sz w:val="28"/>
          <w:szCs w:val="28"/>
          <w:lang w:val="fr-CA"/>
        </w:rPr>
        <w:t xml:space="preserve"> </w:t>
      </w:r>
      <w:r w:rsidRPr="0000331F">
        <w:rPr>
          <w:rFonts w:ascii="Arial" w:hAnsi="Arial" w:cs="Arial"/>
          <w:sz w:val="28"/>
          <w:szCs w:val="28"/>
          <w:lang w:val="fr-CA"/>
        </w:rPr>
        <w:t>000 juristes ont</w:t>
      </w:r>
      <w:r w:rsidR="00B07614" w:rsidRPr="0000331F">
        <w:rPr>
          <w:rFonts w:ascii="Arial" w:hAnsi="Arial" w:cs="Arial"/>
          <w:sz w:val="28"/>
          <w:szCs w:val="28"/>
          <w:lang w:val="fr-CA"/>
        </w:rPr>
        <w:t xml:space="preserve"> </w:t>
      </w:r>
      <w:r w:rsidR="00E5284B" w:rsidRPr="0000331F">
        <w:rPr>
          <w:rFonts w:ascii="Arial" w:hAnsi="Arial" w:cs="Arial"/>
          <w:sz w:val="28"/>
          <w:szCs w:val="28"/>
          <w:lang w:val="fr-CA"/>
        </w:rPr>
        <w:t>bénéficié</w:t>
      </w:r>
      <w:r w:rsidR="00B07614" w:rsidRPr="0000331F">
        <w:rPr>
          <w:rFonts w:ascii="Arial" w:hAnsi="Arial" w:cs="Arial"/>
          <w:sz w:val="28"/>
          <w:szCs w:val="28"/>
          <w:lang w:val="fr-CA"/>
        </w:rPr>
        <w:t xml:space="preserve"> de ce programme</w:t>
      </w:r>
      <w:r w:rsidR="00114234" w:rsidRPr="0000331F">
        <w:rPr>
          <w:rFonts w:ascii="Arial" w:hAnsi="Arial" w:cs="Arial"/>
          <w:sz w:val="28"/>
          <w:szCs w:val="28"/>
          <w:lang w:val="fr-CA"/>
        </w:rPr>
        <w:t xml:space="preserve">, </w:t>
      </w:r>
      <w:r w:rsidR="00B07614" w:rsidRPr="0000331F">
        <w:rPr>
          <w:rFonts w:ascii="Arial" w:hAnsi="Arial" w:cs="Arial"/>
          <w:sz w:val="28"/>
          <w:szCs w:val="28"/>
          <w:lang w:val="fr-CA"/>
        </w:rPr>
        <w:t xml:space="preserve">pour être en mesure d’offrir </w:t>
      </w:r>
      <w:r w:rsidR="00114234" w:rsidRPr="0000331F">
        <w:rPr>
          <w:rFonts w:ascii="Arial" w:hAnsi="Arial" w:cs="Arial"/>
          <w:sz w:val="28"/>
          <w:szCs w:val="28"/>
          <w:lang w:val="fr-CA"/>
        </w:rPr>
        <w:t>aux francophones de l</w:t>
      </w:r>
      <w:r w:rsidR="00E5284B" w:rsidRPr="0000331F">
        <w:rPr>
          <w:rFonts w:ascii="Arial" w:hAnsi="Arial" w:cs="Arial"/>
          <w:sz w:val="28"/>
          <w:szCs w:val="28"/>
          <w:lang w:val="fr-CA"/>
        </w:rPr>
        <w:t>’</w:t>
      </w:r>
      <w:r w:rsidR="00114234" w:rsidRPr="0000331F">
        <w:rPr>
          <w:rFonts w:ascii="Arial" w:hAnsi="Arial" w:cs="Arial"/>
          <w:sz w:val="28"/>
          <w:szCs w:val="28"/>
          <w:lang w:val="fr-CA"/>
        </w:rPr>
        <w:t xml:space="preserve">Ontario des services </w:t>
      </w:r>
      <w:r w:rsidR="00F30AD7" w:rsidRPr="0000331F">
        <w:rPr>
          <w:rFonts w:ascii="Arial" w:hAnsi="Arial" w:cs="Arial"/>
          <w:sz w:val="28"/>
          <w:szCs w:val="28"/>
          <w:lang w:val="fr-CA"/>
        </w:rPr>
        <w:t xml:space="preserve">et un accès à la justice </w:t>
      </w:r>
      <w:r w:rsidR="00114234" w:rsidRPr="0000331F">
        <w:rPr>
          <w:rFonts w:ascii="Arial" w:hAnsi="Arial" w:cs="Arial"/>
          <w:sz w:val="28"/>
          <w:szCs w:val="28"/>
          <w:lang w:val="fr-CA"/>
        </w:rPr>
        <w:t xml:space="preserve">dans leur langue. </w:t>
      </w:r>
    </w:p>
    <w:p w:rsidR="00CC0D87" w:rsidRPr="0000331F" w:rsidRDefault="00114234"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Vous me permettrez de citer la </w:t>
      </w:r>
      <w:r w:rsidR="00F8422D" w:rsidRPr="0000331F">
        <w:rPr>
          <w:rFonts w:ascii="Arial" w:hAnsi="Arial" w:cs="Arial"/>
          <w:sz w:val="28"/>
          <w:szCs w:val="28"/>
          <w:lang w:val="fr-CA"/>
        </w:rPr>
        <w:t>regrettée vice-do</w:t>
      </w:r>
      <w:r w:rsidR="00AA28C0" w:rsidRPr="0000331F">
        <w:rPr>
          <w:rFonts w:ascii="Arial" w:hAnsi="Arial" w:cs="Arial"/>
          <w:sz w:val="28"/>
          <w:szCs w:val="28"/>
          <w:lang w:val="fr-CA"/>
        </w:rPr>
        <w:t>yenne Nicole LaViolette, lorsqu’</w:t>
      </w:r>
      <w:r w:rsidR="00F8422D" w:rsidRPr="0000331F">
        <w:rPr>
          <w:rFonts w:ascii="Arial" w:hAnsi="Arial" w:cs="Arial"/>
          <w:sz w:val="28"/>
          <w:szCs w:val="28"/>
          <w:lang w:val="fr-CA"/>
        </w:rPr>
        <w:t xml:space="preserve">elle </w:t>
      </w:r>
      <w:r w:rsidR="00677D40" w:rsidRPr="0000331F">
        <w:rPr>
          <w:rFonts w:ascii="Arial" w:hAnsi="Arial" w:cs="Arial"/>
          <w:sz w:val="28"/>
          <w:szCs w:val="28"/>
          <w:lang w:val="fr-CA"/>
        </w:rPr>
        <w:t>affirmait</w:t>
      </w:r>
      <w:r w:rsidR="00F94CAE" w:rsidRPr="0000331F">
        <w:rPr>
          <w:rFonts w:ascii="Arial" w:hAnsi="Arial" w:cs="Arial"/>
          <w:sz w:val="28"/>
          <w:szCs w:val="28"/>
          <w:lang w:val="fr-CA"/>
        </w:rPr>
        <w:t xml:space="preserve"> en 2007</w:t>
      </w:r>
      <w:r w:rsidR="00677D40" w:rsidRPr="0000331F">
        <w:rPr>
          <w:rFonts w:ascii="Arial" w:hAnsi="Arial" w:cs="Arial"/>
          <w:sz w:val="28"/>
          <w:szCs w:val="28"/>
          <w:lang w:val="fr-CA"/>
        </w:rPr>
        <w:t xml:space="preserve"> et je cite </w:t>
      </w:r>
      <w:r w:rsidR="00F94CAE" w:rsidRPr="0000331F">
        <w:rPr>
          <w:rFonts w:ascii="Arial" w:hAnsi="Arial" w:cs="Arial"/>
          <w:sz w:val="28"/>
          <w:szCs w:val="28"/>
          <w:lang w:val="fr-CA"/>
        </w:rPr>
        <w:t xml:space="preserve">: </w:t>
      </w:r>
    </w:p>
    <w:p w:rsidR="00165007" w:rsidRPr="007C5D37" w:rsidRDefault="00E5284B" w:rsidP="0000331F">
      <w:pPr>
        <w:pStyle w:val="ListParagraph"/>
        <w:numPr>
          <w:ilvl w:val="0"/>
          <w:numId w:val="4"/>
        </w:numPr>
        <w:spacing w:after="120" w:line="360" w:lineRule="auto"/>
        <w:rPr>
          <w:rFonts w:ascii="Arial" w:hAnsi="Arial" w:cs="Arial"/>
          <w:sz w:val="28"/>
          <w:szCs w:val="28"/>
          <w:lang w:val="fr-CA"/>
        </w:rPr>
      </w:pPr>
      <w:r w:rsidRPr="007C5D37">
        <w:rPr>
          <w:rFonts w:ascii="Arial" w:hAnsi="Arial" w:cs="Arial"/>
          <w:sz w:val="28"/>
          <w:szCs w:val="28"/>
          <w:lang w:val="fr-CA"/>
        </w:rPr>
        <w:t>« </w:t>
      </w:r>
      <w:r w:rsidR="00165007" w:rsidRPr="007C5D37">
        <w:rPr>
          <w:rFonts w:ascii="Arial" w:hAnsi="Arial" w:cs="Arial"/>
          <w:sz w:val="28"/>
          <w:szCs w:val="28"/>
          <w:lang w:val="fr-CA"/>
        </w:rPr>
        <w:t>Le rôle institutionnel plus large du Programme comprend notamment celui de maintenir la langue française et de favoriser la solidarité au sein des minorités francophones. (...) De fait, les services juridiques en français sont indispensables au développement de la collectivité francophone ainsi qu’à sa reconnaissance en tant que part</w:t>
      </w:r>
      <w:r w:rsidR="00F94CAE" w:rsidRPr="007C5D37">
        <w:rPr>
          <w:rFonts w:ascii="Arial" w:hAnsi="Arial" w:cs="Arial"/>
          <w:sz w:val="28"/>
          <w:szCs w:val="28"/>
          <w:lang w:val="fr-CA"/>
        </w:rPr>
        <w:t>enaire égal et à part entière</w:t>
      </w:r>
      <w:r w:rsidRPr="007C5D37">
        <w:rPr>
          <w:rFonts w:ascii="Arial" w:hAnsi="Arial" w:cs="Arial"/>
          <w:sz w:val="28"/>
          <w:szCs w:val="28"/>
          <w:lang w:val="fr-CA"/>
        </w:rPr>
        <w:t>. »</w:t>
      </w:r>
    </w:p>
    <w:p w:rsidR="0000331F" w:rsidRPr="0000331F" w:rsidRDefault="00CC0D87"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br w:type="page"/>
      </w:r>
      <w:r w:rsidR="008948E9" w:rsidRPr="0000331F">
        <w:rPr>
          <w:rFonts w:ascii="Arial" w:hAnsi="Arial" w:cs="Arial"/>
          <w:sz w:val="28"/>
          <w:szCs w:val="28"/>
          <w:lang w:val="fr-CA"/>
        </w:rPr>
        <w:lastRenderedPageBreak/>
        <w:t>Le P</w:t>
      </w:r>
      <w:r w:rsidR="00165007" w:rsidRPr="0000331F">
        <w:rPr>
          <w:rFonts w:ascii="Arial" w:hAnsi="Arial" w:cs="Arial"/>
          <w:sz w:val="28"/>
          <w:szCs w:val="28"/>
          <w:lang w:val="fr-CA"/>
        </w:rPr>
        <w:t>rogramme de common law en français de l</w:t>
      </w:r>
      <w:r w:rsidR="00E5284B" w:rsidRPr="0000331F">
        <w:rPr>
          <w:rFonts w:ascii="Arial" w:hAnsi="Arial" w:cs="Arial"/>
          <w:sz w:val="28"/>
          <w:szCs w:val="28"/>
          <w:lang w:val="fr-CA"/>
        </w:rPr>
        <w:t>’</w:t>
      </w:r>
      <w:r w:rsidR="00165007" w:rsidRPr="0000331F">
        <w:rPr>
          <w:rFonts w:ascii="Arial" w:hAnsi="Arial" w:cs="Arial"/>
          <w:sz w:val="28"/>
          <w:szCs w:val="28"/>
          <w:lang w:val="fr-CA"/>
        </w:rPr>
        <w:t>Université d</w:t>
      </w:r>
      <w:r w:rsidR="00E5284B" w:rsidRPr="0000331F">
        <w:rPr>
          <w:rFonts w:ascii="Arial" w:hAnsi="Arial" w:cs="Arial"/>
          <w:sz w:val="28"/>
          <w:szCs w:val="28"/>
          <w:lang w:val="fr-CA"/>
        </w:rPr>
        <w:t>’</w:t>
      </w:r>
      <w:r w:rsidR="00165007" w:rsidRPr="0000331F">
        <w:rPr>
          <w:rFonts w:ascii="Arial" w:hAnsi="Arial" w:cs="Arial"/>
          <w:sz w:val="28"/>
          <w:szCs w:val="28"/>
          <w:lang w:val="fr-CA"/>
        </w:rPr>
        <w:t>Ottawa incarne parfaitement, à mon avis, l</w:t>
      </w:r>
      <w:r w:rsidR="00E5284B" w:rsidRPr="0000331F">
        <w:rPr>
          <w:rFonts w:ascii="Arial" w:hAnsi="Arial" w:cs="Arial"/>
          <w:sz w:val="28"/>
          <w:szCs w:val="28"/>
          <w:lang w:val="fr-CA"/>
        </w:rPr>
        <w:t>’</w:t>
      </w:r>
      <w:r w:rsidR="00165007" w:rsidRPr="0000331F">
        <w:rPr>
          <w:rFonts w:ascii="Arial" w:hAnsi="Arial" w:cs="Arial"/>
          <w:sz w:val="28"/>
          <w:szCs w:val="28"/>
          <w:lang w:val="fr-CA"/>
        </w:rPr>
        <w:t xml:space="preserve">esprit </w:t>
      </w:r>
      <w:r w:rsidR="00B07614" w:rsidRPr="0000331F">
        <w:rPr>
          <w:rFonts w:ascii="Arial" w:hAnsi="Arial" w:cs="Arial"/>
          <w:sz w:val="28"/>
          <w:szCs w:val="28"/>
          <w:lang w:val="fr-CA"/>
        </w:rPr>
        <w:t xml:space="preserve">qui anime </w:t>
      </w:r>
      <w:r w:rsidR="00F30AD7" w:rsidRPr="0000331F">
        <w:rPr>
          <w:rFonts w:ascii="Arial" w:hAnsi="Arial" w:cs="Arial"/>
          <w:sz w:val="28"/>
          <w:szCs w:val="28"/>
          <w:lang w:val="fr-CA"/>
        </w:rPr>
        <w:t xml:space="preserve">la </w:t>
      </w:r>
      <w:r w:rsidR="00B07614" w:rsidRPr="0000331F">
        <w:rPr>
          <w:rFonts w:ascii="Arial" w:hAnsi="Arial" w:cs="Arial"/>
          <w:sz w:val="28"/>
          <w:szCs w:val="28"/>
          <w:lang w:val="fr-CA"/>
        </w:rPr>
        <w:t>L</w:t>
      </w:r>
      <w:r w:rsidR="00F30AD7" w:rsidRPr="0000331F">
        <w:rPr>
          <w:rFonts w:ascii="Arial" w:hAnsi="Arial" w:cs="Arial"/>
          <w:sz w:val="28"/>
          <w:szCs w:val="28"/>
          <w:lang w:val="fr-CA"/>
        </w:rPr>
        <w:t xml:space="preserve">oi </w:t>
      </w:r>
      <w:r w:rsidR="00B07614" w:rsidRPr="0000331F">
        <w:rPr>
          <w:rFonts w:ascii="Arial" w:hAnsi="Arial" w:cs="Arial"/>
          <w:sz w:val="28"/>
          <w:szCs w:val="28"/>
          <w:lang w:val="fr-CA"/>
        </w:rPr>
        <w:t xml:space="preserve">sur les services en français, </w:t>
      </w:r>
      <w:r w:rsidR="0008125F" w:rsidRPr="0000331F">
        <w:rPr>
          <w:rFonts w:ascii="Arial" w:hAnsi="Arial" w:cs="Arial"/>
          <w:sz w:val="28"/>
          <w:szCs w:val="28"/>
          <w:lang w:val="fr-CA"/>
        </w:rPr>
        <w:t xml:space="preserve">dont </w:t>
      </w:r>
      <w:r w:rsidR="00F30AD7" w:rsidRPr="0000331F">
        <w:rPr>
          <w:rFonts w:ascii="Arial" w:hAnsi="Arial" w:cs="Arial"/>
          <w:sz w:val="28"/>
          <w:szCs w:val="28"/>
          <w:lang w:val="fr-CA"/>
        </w:rPr>
        <w:t xml:space="preserve">Bernard Grandmaître, </w:t>
      </w:r>
      <w:r w:rsidR="0008125F" w:rsidRPr="0000331F">
        <w:rPr>
          <w:rFonts w:ascii="Arial" w:hAnsi="Arial" w:cs="Arial"/>
          <w:sz w:val="28"/>
          <w:szCs w:val="28"/>
          <w:lang w:val="fr-CA"/>
        </w:rPr>
        <w:t xml:space="preserve">alors ministre délégué aux Francophones, parrainait l’adoption en 1986. </w:t>
      </w:r>
    </w:p>
    <w:p w:rsidR="00710E23" w:rsidRPr="0000331F" w:rsidRDefault="00C236AF"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T</w:t>
      </w:r>
      <w:r w:rsidR="00710E23" w:rsidRPr="0000331F">
        <w:rPr>
          <w:rFonts w:ascii="Arial" w:hAnsi="Arial" w:cs="Arial"/>
          <w:sz w:val="28"/>
          <w:szCs w:val="28"/>
          <w:lang w:val="fr-CA"/>
        </w:rPr>
        <w:t xml:space="preserve">rente ans, </w:t>
      </w:r>
      <w:r w:rsidRPr="0000331F">
        <w:rPr>
          <w:rFonts w:ascii="Arial" w:hAnsi="Arial" w:cs="Arial"/>
          <w:sz w:val="28"/>
          <w:szCs w:val="28"/>
          <w:lang w:val="fr-CA"/>
        </w:rPr>
        <w:t xml:space="preserve">c’est un âge </w:t>
      </w:r>
      <w:r w:rsidR="009C5EA3" w:rsidRPr="0000331F">
        <w:rPr>
          <w:rFonts w:ascii="Arial" w:hAnsi="Arial" w:cs="Arial"/>
          <w:sz w:val="28"/>
          <w:szCs w:val="28"/>
          <w:lang w:val="fr-CA"/>
        </w:rPr>
        <w:t>formidable. O</w:t>
      </w:r>
      <w:r w:rsidRPr="0000331F">
        <w:rPr>
          <w:rFonts w:ascii="Arial" w:hAnsi="Arial" w:cs="Arial"/>
          <w:sz w:val="28"/>
          <w:szCs w:val="28"/>
          <w:lang w:val="fr-CA"/>
        </w:rPr>
        <w:t xml:space="preserve">n </w:t>
      </w:r>
      <w:r w:rsidR="009C5EA3" w:rsidRPr="0000331F">
        <w:rPr>
          <w:rFonts w:ascii="Arial" w:hAnsi="Arial" w:cs="Arial"/>
          <w:sz w:val="28"/>
          <w:szCs w:val="28"/>
          <w:lang w:val="fr-CA"/>
        </w:rPr>
        <w:t xml:space="preserve">fonctionne à plein régime. On </w:t>
      </w:r>
      <w:r w:rsidR="009200F4" w:rsidRPr="0000331F">
        <w:rPr>
          <w:rFonts w:ascii="Arial" w:hAnsi="Arial" w:cs="Arial"/>
          <w:sz w:val="28"/>
          <w:szCs w:val="28"/>
          <w:lang w:val="fr-CA"/>
        </w:rPr>
        <w:t xml:space="preserve">sait </w:t>
      </w:r>
      <w:r w:rsidRPr="0000331F">
        <w:rPr>
          <w:rFonts w:ascii="Arial" w:hAnsi="Arial" w:cs="Arial"/>
          <w:sz w:val="28"/>
          <w:szCs w:val="28"/>
          <w:lang w:val="fr-CA"/>
        </w:rPr>
        <w:t>a</w:t>
      </w:r>
      <w:r w:rsidR="009C5EA3" w:rsidRPr="0000331F">
        <w:rPr>
          <w:rFonts w:ascii="Arial" w:hAnsi="Arial" w:cs="Arial"/>
          <w:sz w:val="28"/>
          <w:szCs w:val="28"/>
          <w:lang w:val="fr-CA"/>
        </w:rPr>
        <w:t>llie</w:t>
      </w:r>
      <w:r w:rsidR="009200F4" w:rsidRPr="0000331F">
        <w:rPr>
          <w:rFonts w:ascii="Arial" w:hAnsi="Arial" w:cs="Arial"/>
          <w:sz w:val="28"/>
          <w:szCs w:val="28"/>
          <w:lang w:val="fr-CA"/>
        </w:rPr>
        <w:t>r</w:t>
      </w:r>
      <w:r w:rsidR="009C5EA3" w:rsidRPr="0000331F">
        <w:rPr>
          <w:rFonts w:ascii="Arial" w:hAnsi="Arial" w:cs="Arial"/>
          <w:sz w:val="28"/>
          <w:szCs w:val="28"/>
          <w:lang w:val="fr-CA"/>
        </w:rPr>
        <w:t xml:space="preserve"> </w:t>
      </w:r>
      <w:r w:rsidRPr="0000331F">
        <w:rPr>
          <w:rFonts w:ascii="Arial" w:hAnsi="Arial" w:cs="Arial"/>
          <w:sz w:val="28"/>
          <w:szCs w:val="28"/>
          <w:lang w:val="fr-CA"/>
        </w:rPr>
        <w:t xml:space="preserve">énergie et </w:t>
      </w:r>
      <w:r w:rsidR="009C5EA3" w:rsidRPr="0000331F">
        <w:rPr>
          <w:rFonts w:ascii="Arial" w:hAnsi="Arial" w:cs="Arial"/>
          <w:sz w:val="28"/>
          <w:szCs w:val="28"/>
          <w:lang w:val="fr-CA"/>
        </w:rPr>
        <w:t>maturité.</w:t>
      </w:r>
      <w:r w:rsidR="00334A32" w:rsidRPr="0000331F">
        <w:rPr>
          <w:rFonts w:ascii="Arial" w:hAnsi="Arial" w:cs="Arial"/>
          <w:sz w:val="28"/>
          <w:szCs w:val="28"/>
          <w:lang w:val="fr-CA"/>
        </w:rPr>
        <w:t xml:space="preserve"> On a acquis des assises solides et on se permet de porter notr</w:t>
      </w:r>
      <w:r w:rsidR="008159C6" w:rsidRPr="0000331F">
        <w:rPr>
          <w:rFonts w:ascii="Arial" w:hAnsi="Arial" w:cs="Arial"/>
          <w:sz w:val="28"/>
          <w:szCs w:val="28"/>
          <w:lang w:val="fr-CA"/>
        </w:rPr>
        <w:t>e</w:t>
      </w:r>
      <w:r w:rsidR="00334A32" w:rsidRPr="0000331F">
        <w:rPr>
          <w:rFonts w:ascii="Arial" w:hAnsi="Arial" w:cs="Arial"/>
          <w:sz w:val="28"/>
          <w:szCs w:val="28"/>
          <w:lang w:val="fr-CA"/>
        </w:rPr>
        <w:t xml:space="preserve"> regard au-delà de l’avenir immédiat.</w:t>
      </w:r>
    </w:p>
    <w:p w:rsidR="009C5EA3" w:rsidRPr="0000331F" w:rsidRDefault="008159C6"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J</w:t>
      </w:r>
      <w:r w:rsidR="00F94CAE" w:rsidRPr="0000331F">
        <w:rPr>
          <w:rFonts w:ascii="Arial" w:hAnsi="Arial" w:cs="Arial"/>
          <w:sz w:val="28"/>
          <w:szCs w:val="28"/>
          <w:lang w:val="fr-CA"/>
        </w:rPr>
        <w:t>e trouve</w:t>
      </w:r>
      <w:r w:rsidR="000444AB" w:rsidRPr="0000331F">
        <w:rPr>
          <w:rFonts w:ascii="Arial" w:hAnsi="Arial" w:cs="Arial"/>
          <w:sz w:val="28"/>
          <w:szCs w:val="28"/>
          <w:lang w:val="fr-CA"/>
        </w:rPr>
        <w:t xml:space="preserve"> que </w:t>
      </w:r>
      <w:r w:rsidR="00F30AD7" w:rsidRPr="0000331F">
        <w:rPr>
          <w:rFonts w:ascii="Arial" w:hAnsi="Arial" w:cs="Arial"/>
          <w:sz w:val="28"/>
          <w:szCs w:val="28"/>
          <w:lang w:val="fr-CA"/>
        </w:rPr>
        <w:t xml:space="preserve">c’est un âge évocateur pour </w:t>
      </w:r>
      <w:r w:rsidR="00785675" w:rsidRPr="0000331F">
        <w:rPr>
          <w:rFonts w:ascii="Arial" w:hAnsi="Arial" w:cs="Arial"/>
          <w:sz w:val="28"/>
          <w:szCs w:val="28"/>
          <w:lang w:val="fr-CA"/>
        </w:rPr>
        <w:t>notre Loi.</w:t>
      </w:r>
    </w:p>
    <w:p w:rsidR="00785675" w:rsidRPr="0000331F" w:rsidRDefault="0008125F"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Je crois que nous pouvons être fiers de ce qui </w:t>
      </w:r>
      <w:r w:rsidR="004F6D16" w:rsidRPr="0000331F">
        <w:rPr>
          <w:rFonts w:ascii="Arial" w:hAnsi="Arial" w:cs="Arial"/>
          <w:sz w:val="28"/>
          <w:szCs w:val="28"/>
          <w:lang w:val="fr-CA"/>
        </w:rPr>
        <w:t>a été accompli depuis 30 ans.</w:t>
      </w:r>
    </w:p>
    <w:p w:rsidR="001043FD" w:rsidRPr="0000331F" w:rsidRDefault="001043FD" w:rsidP="0000331F">
      <w:pPr>
        <w:pStyle w:val="ListParagraph"/>
        <w:numPr>
          <w:ilvl w:val="0"/>
          <w:numId w:val="4"/>
        </w:numPr>
        <w:spacing w:after="120" w:line="360" w:lineRule="auto"/>
        <w:rPr>
          <w:rFonts w:ascii="Arial" w:hAnsi="Arial" w:cs="Arial"/>
          <w:sz w:val="28"/>
          <w:szCs w:val="28"/>
          <w:lang w:val="fr-CA"/>
        </w:rPr>
      </w:pPr>
      <w:bookmarkStart w:id="1" w:name="PARA466"/>
      <w:bookmarkEnd w:id="1"/>
      <w:r w:rsidRPr="0000331F">
        <w:rPr>
          <w:rFonts w:ascii="Arial" w:hAnsi="Arial" w:cs="Arial"/>
          <w:sz w:val="28"/>
          <w:szCs w:val="28"/>
          <w:lang w:val="fr-CA"/>
        </w:rPr>
        <w:t>Il est évident que la communauté franco-ontarienne a fait beaucoup de chemin. La francophonie ontarienne est plus forte que jamais, avec plus de 600</w:t>
      </w:r>
      <w:r w:rsidR="00E5284B" w:rsidRPr="0000331F">
        <w:rPr>
          <w:rFonts w:ascii="Arial" w:hAnsi="Arial" w:cs="Arial"/>
          <w:sz w:val="28"/>
          <w:szCs w:val="28"/>
          <w:lang w:val="fr-CA"/>
        </w:rPr>
        <w:t> </w:t>
      </w:r>
      <w:r w:rsidRPr="0000331F">
        <w:rPr>
          <w:rFonts w:ascii="Arial" w:hAnsi="Arial" w:cs="Arial"/>
          <w:sz w:val="28"/>
          <w:szCs w:val="28"/>
          <w:lang w:val="fr-CA"/>
        </w:rPr>
        <w:t xml:space="preserve">000 citoyennes et citoyens venus d’ici et d’ailleurs, qui la dynamisent au quotidien et dessinent son avenir pour les générations futures. </w:t>
      </w:r>
    </w:p>
    <w:p w:rsidR="001043FD"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Si la communauté franco-ontarienne réussit à persister, c</w:t>
      </w:r>
      <w:r w:rsidR="00E5284B" w:rsidRPr="0000331F">
        <w:rPr>
          <w:rFonts w:ascii="Arial" w:hAnsi="Arial" w:cs="Arial"/>
          <w:sz w:val="28"/>
          <w:szCs w:val="28"/>
          <w:lang w:val="fr-CA"/>
        </w:rPr>
        <w:t>’</w:t>
      </w:r>
      <w:r w:rsidRPr="0000331F">
        <w:rPr>
          <w:rFonts w:ascii="Arial" w:hAnsi="Arial" w:cs="Arial"/>
          <w:sz w:val="28"/>
          <w:szCs w:val="28"/>
          <w:lang w:val="fr-CA"/>
        </w:rPr>
        <w:t>est d’abord et avant tout parce ce qu’elle s’est donnée</w:t>
      </w:r>
      <w:r w:rsidR="0000331F" w:rsidRPr="0000331F">
        <w:rPr>
          <w:rFonts w:ascii="Arial" w:hAnsi="Arial" w:cs="Arial"/>
          <w:sz w:val="28"/>
          <w:szCs w:val="28"/>
          <w:lang w:val="fr-CA"/>
        </w:rPr>
        <w:t xml:space="preserve"> les moyens de nourrir sa l</w:t>
      </w:r>
      <w:r w:rsidRPr="0000331F">
        <w:rPr>
          <w:rFonts w:ascii="Arial" w:hAnsi="Arial" w:cs="Arial"/>
          <w:sz w:val="28"/>
          <w:szCs w:val="28"/>
          <w:lang w:val="fr-CA"/>
        </w:rPr>
        <w:t xml:space="preserve">angue et sa culture.  </w:t>
      </w:r>
    </w:p>
    <w:p w:rsidR="001043FD"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À force de courage et de conviction, elle a surmonté les écueils qui ont jalonné son parcours et s’est affirmée au rythme de ses paroles et de ses actions. </w:t>
      </w:r>
    </w:p>
    <w:p w:rsidR="001043FD" w:rsidRPr="0000331F" w:rsidRDefault="00CC0D87"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br w:type="page"/>
      </w:r>
      <w:r w:rsidR="001043FD" w:rsidRPr="0000331F">
        <w:rPr>
          <w:rFonts w:ascii="Arial" w:hAnsi="Arial" w:cs="Arial"/>
          <w:sz w:val="28"/>
          <w:szCs w:val="28"/>
          <w:lang w:val="fr-CA"/>
        </w:rPr>
        <w:lastRenderedPageBreak/>
        <w:t xml:space="preserve">Le rayonnement de la francophonie ontarienne passe par une foule d’institutions comme ses écoles, ses collèges et ses universités, ses médias, ainsi que ses organismes culturels et communautaires qui alimentent son appartenance à un patrimoine culturel riche qui dépasse nos frontières.  </w:t>
      </w:r>
    </w:p>
    <w:p w:rsidR="001043FD"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Ce rayonnement passe par un cadre de gouvernance et des lois qui garantissent à une minorité linguistique comme la communauté franco-ontarienne l’accès à des services gouvernementaux en français dans toute une gamme de domaines. </w:t>
      </w:r>
    </w:p>
    <w:p w:rsidR="001043FD" w:rsidRPr="0000331F" w:rsidRDefault="001043FD" w:rsidP="0000331F">
      <w:pPr>
        <w:pStyle w:val="ListParagraph"/>
        <w:numPr>
          <w:ilvl w:val="0"/>
          <w:numId w:val="4"/>
        </w:numPr>
        <w:spacing w:after="120" w:line="360" w:lineRule="auto"/>
        <w:rPr>
          <w:rFonts w:ascii="Arial" w:hAnsi="Arial" w:cs="Arial"/>
          <w:i/>
          <w:sz w:val="28"/>
          <w:szCs w:val="28"/>
          <w:lang w:val="fr-CA"/>
        </w:rPr>
      </w:pPr>
      <w:r w:rsidRPr="0000331F">
        <w:rPr>
          <w:rFonts w:ascii="Arial" w:hAnsi="Arial" w:cs="Arial"/>
          <w:sz w:val="28"/>
          <w:szCs w:val="28"/>
          <w:lang w:val="fr-CA"/>
        </w:rPr>
        <w:t xml:space="preserve">Telle est la raison d'être de la </w:t>
      </w:r>
      <w:r w:rsidRPr="0000331F">
        <w:rPr>
          <w:rFonts w:ascii="Arial" w:hAnsi="Arial" w:cs="Arial"/>
          <w:i/>
          <w:sz w:val="28"/>
          <w:szCs w:val="28"/>
          <w:lang w:val="fr-CA"/>
        </w:rPr>
        <w:t>Loi sur les services en français.</w:t>
      </w:r>
    </w:p>
    <w:p w:rsidR="001043FD"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En trente ans, la </w:t>
      </w:r>
      <w:r w:rsidRPr="0000331F">
        <w:rPr>
          <w:rFonts w:ascii="Arial" w:hAnsi="Arial" w:cs="Arial"/>
          <w:i/>
          <w:sz w:val="28"/>
          <w:szCs w:val="28"/>
          <w:lang w:val="fr-CA"/>
        </w:rPr>
        <w:t xml:space="preserve">Loi sur les services en français </w:t>
      </w:r>
      <w:r w:rsidRPr="0000331F">
        <w:rPr>
          <w:rFonts w:ascii="Arial" w:hAnsi="Arial" w:cs="Arial"/>
          <w:sz w:val="28"/>
          <w:szCs w:val="28"/>
          <w:lang w:val="fr-CA"/>
        </w:rPr>
        <w:t>nous a</w:t>
      </w:r>
      <w:r w:rsidRPr="0000331F">
        <w:rPr>
          <w:rFonts w:ascii="Arial" w:hAnsi="Arial" w:cs="Arial"/>
          <w:i/>
          <w:sz w:val="28"/>
          <w:szCs w:val="28"/>
          <w:lang w:val="fr-CA"/>
        </w:rPr>
        <w:t xml:space="preserve"> </w:t>
      </w:r>
      <w:r w:rsidRPr="0000331F">
        <w:rPr>
          <w:rFonts w:ascii="Arial" w:hAnsi="Arial" w:cs="Arial"/>
          <w:sz w:val="28"/>
          <w:szCs w:val="28"/>
          <w:lang w:val="fr-CA"/>
        </w:rPr>
        <w:t>fait faire de grandes avancées. Sans vouloir en dresser une liste exhaustive, en voi</w:t>
      </w:r>
      <w:r w:rsidR="00AA28C0" w:rsidRPr="0000331F">
        <w:rPr>
          <w:rFonts w:ascii="Arial" w:hAnsi="Arial" w:cs="Arial"/>
          <w:sz w:val="28"/>
          <w:szCs w:val="28"/>
          <w:lang w:val="fr-CA"/>
        </w:rPr>
        <w:t>ci quelques exemples saillants.</w:t>
      </w:r>
    </w:p>
    <w:p w:rsidR="001043FD"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L’Ontario compte maintenant 26 régions désignées pour les services en français. </w:t>
      </w:r>
      <w:r w:rsidR="00677D40" w:rsidRPr="0000331F">
        <w:rPr>
          <w:rFonts w:ascii="Arial" w:hAnsi="Arial" w:cs="Arial"/>
          <w:sz w:val="28"/>
          <w:szCs w:val="28"/>
          <w:lang w:val="fr-CA"/>
        </w:rPr>
        <w:t>Donc, p</w:t>
      </w:r>
      <w:r w:rsidRPr="0000331F">
        <w:rPr>
          <w:rFonts w:ascii="Arial" w:hAnsi="Arial" w:cs="Arial"/>
          <w:sz w:val="28"/>
          <w:szCs w:val="28"/>
          <w:lang w:val="fr-CA"/>
        </w:rPr>
        <w:t>lus de 80 pour cent des francophones de l</w:t>
      </w:r>
      <w:r w:rsidR="00E5284B" w:rsidRPr="0000331F">
        <w:rPr>
          <w:rFonts w:ascii="Arial" w:hAnsi="Arial" w:cs="Arial"/>
          <w:sz w:val="28"/>
          <w:szCs w:val="28"/>
          <w:lang w:val="fr-CA"/>
        </w:rPr>
        <w:t>’</w:t>
      </w:r>
      <w:r w:rsidRPr="0000331F">
        <w:rPr>
          <w:rFonts w:ascii="Arial" w:hAnsi="Arial" w:cs="Arial"/>
          <w:sz w:val="28"/>
          <w:szCs w:val="28"/>
          <w:lang w:val="fr-CA"/>
        </w:rPr>
        <w:t>Ontario habitent dans ces régions, dont</w:t>
      </w:r>
      <w:r w:rsidR="000F6E6B" w:rsidRPr="0000331F">
        <w:rPr>
          <w:rFonts w:ascii="Arial" w:hAnsi="Arial" w:cs="Arial"/>
          <w:sz w:val="28"/>
          <w:szCs w:val="28"/>
          <w:lang w:val="fr-CA"/>
        </w:rPr>
        <w:t xml:space="preserve"> récemment</w:t>
      </w:r>
      <w:r w:rsidRPr="0000331F">
        <w:rPr>
          <w:rFonts w:ascii="Arial" w:hAnsi="Arial" w:cs="Arial"/>
          <w:sz w:val="28"/>
          <w:szCs w:val="28"/>
          <w:lang w:val="fr-CA"/>
        </w:rPr>
        <w:t xml:space="preserve"> celle de Markham, où d’ailleurs la Loi sur les services en français s</w:t>
      </w:r>
      <w:r w:rsidR="00E5284B" w:rsidRPr="0000331F">
        <w:rPr>
          <w:rFonts w:ascii="Arial" w:hAnsi="Arial" w:cs="Arial"/>
          <w:sz w:val="28"/>
          <w:szCs w:val="28"/>
          <w:lang w:val="fr-CA"/>
        </w:rPr>
        <w:t>’</w:t>
      </w:r>
      <w:r w:rsidRPr="0000331F">
        <w:rPr>
          <w:rFonts w:ascii="Arial" w:hAnsi="Arial" w:cs="Arial"/>
          <w:sz w:val="28"/>
          <w:szCs w:val="28"/>
          <w:lang w:val="fr-CA"/>
        </w:rPr>
        <w:t>appliquera à compter du 1er juillet 2018.</w:t>
      </w:r>
    </w:p>
    <w:p w:rsidR="001043FD"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Grâce aux 243 organismes désignés en vertu de la </w:t>
      </w:r>
      <w:r w:rsidRPr="0000331F">
        <w:rPr>
          <w:rFonts w:ascii="Arial" w:hAnsi="Arial" w:cs="Arial"/>
          <w:i/>
          <w:sz w:val="28"/>
          <w:szCs w:val="28"/>
          <w:lang w:val="fr-CA"/>
        </w:rPr>
        <w:t xml:space="preserve">Loi sur les services en français, </w:t>
      </w:r>
      <w:r w:rsidRPr="0000331F">
        <w:rPr>
          <w:rFonts w:ascii="Arial" w:hAnsi="Arial" w:cs="Arial"/>
          <w:sz w:val="28"/>
          <w:szCs w:val="28"/>
          <w:lang w:val="fr-CA"/>
        </w:rPr>
        <w:t>l</w:t>
      </w:r>
      <w:r w:rsidR="00E5284B" w:rsidRPr="0000331F">
        <w:rPr>
          <w:rFonts w:ascii="Arial" w:hAnsi="Arial" w:cs="Arial"/>
          <w:sz w:val="28"/>
          <w:szCs w:val="28"/>
          <w:lang w:val="fr-CA"/>
        </w:rPr>
        <w:t>’</w:t>
      </w:r>
      <w:r w:rsidRPr="0000331F">
        <w:rPr>
          <w:rFonts w:ascii="Arial" w:hAnsi="Arial" w:cs="Arial"/>
          <w:sz w:val="28"/>
          <w:szCs w:val="28"/>
          <w:lang w:val="fr-CA"/>
        </w:rPr>
        <w:t>éventail de services publics offerts aux francophones s’accroît d’année en année. Ces services se manifestent dans divers domaines dont ceux de la santé et des</w:t>
      </w:r>
      <w:r w:rsidR="00324180" w:rsidRPr="0000331F">
        <w:rPr>
          <w:rFonts w:ascii="Arial" w:hAnsi="Arial" w:cs="Arial"/>
          <w:sz w:val="28"/>
          <w:szCs w:val="28"/>
          <w:lang w:val="fr-CA"/>
        </w:rPr>
        <w:t xml:space="preserve"> services socio-communautaires.</w:t>
      </w:r>
      <w:r w:rsidRPr="0000331F">
        <w:rPr>
          <w:rFonts w:ascii="Arial" w:hAnsi="Arial" w:cs="Arial"/>
          <w:sz w:val="28"/>
          <w:szCs w:val="28"/>
          <w:lang w:val="fr-CA"/>
        </w:rPr>
        <w:t xml:space="preserve">  </w:t>
      </w:r>
    </w:p>
    <w:p w:rsidR="00CC0D87" w:rsidRPr="0000331F" w:rsidRDefault="001043FD" w:rsidP="0000331F">
      <w:pPr>
        <w:pStyle w:val="ListParagraph"/>
        <w:numPr>
          <w:ilvl w:val="0"/>
          <w:numId w:val="4"/>
        </w:numPr>
        <w:spacing w:after="120" w:line="360" w:lineRule="auto"/>
        <w:rPr>
          <w:rFonts w:ascii="Arial" w:hAnsi="Arial" w:cs="Arial"/>
          <w:i/>
          <w:sz w:val="28"/>
          <w:szCs w:val="28"/>
          <w:lang w:val="fr-CA"/>
        </w:rPr>
      </w:pPr>
      <w:r w:rsidRPr="0000331F">
        <w:rPr>
          <w:rFonts w:ascii="Arial" w:hAnsi="Arial" w:cs="Arial"/>
          <w:sz w:val="28"/>
          <w:szCs w:val="28"/>
          <w:lang w:val="fr-CA"/>
        </w:rPr>
        <w:lastRenderedPageBreak/>
        <w:t>Par ailleurs, la province a élargi la définition</w:t>
      </w:r>
      <w:r w:rsidR="00E5284B" w:rsidRPr="0000331F">
        <w:rPr>
          <w:rFonts w:ascii="Arial" w:hAnsi="Arial" w:cs="Arial"/>
          <w:sz w:val="28"/>
          <w:szCs w:val="28"/>
          <w:lang w:val="fr-CA"/>
        </w:rPr>
        <w:t xml:space="preserve"> de « </w:t>
      </w:r>
      <w:r w:rsidRPr="0000331F">
        <w:rPr>
          <w:rFonts w:ascii="Arial" w:hAnsi="Arial" w:cs="Arial"/>
          <w:sz w:val="28"/>
          <w:szCs w:val="28"/>
          <w:lang w:val="fr-CA"/>
        </w:rPr>
        <w:t>Francophone</w:t>
      </w:r>
      <w:r w:rsidR="00E5284B" w:rsidRPr="0000331F">
        <w:rPr>
          <w:rFonts w:ascii="Arial" w:hAnsi="Arial" w:cs="Arial"/>
          <w:sz w:val="28"/>
          <w:szCs w:val="28"/>
          <w:lang w:val="fr-CA"/>
        </w:rPr>
        <w:t> »</w:t>
      </w:r>
      <w:r w:rsidRPr="0000331F">
        <w:rPr>
          <w:rFonts w:ascii="Arial" w:hAnsi="Arial" w:cs="Arial"/>
          <w:sz w:val="28"/>
          <w:szCs w:val="28"/>
          <w:lang w:val="fr-CA"/>
        </w:rPr>
        <w:t xml:space="preserve"> de so</w:t>
      </w:r>
      <w:r w:rsidR="00CC0D87" w:rsidRPr="0000331F">
        <w:rPr>
          <w:rFonts w:ascii="Arial" w:hAnsi="Arial" w:cs="Arial"/>
          <w:sz w:val="28"/>
          <w:szCs w:val="28"/>
          <w:lang w:val="fr-CA"/>
        </w:rPr>
        <w:t>rte à la rendre plus inclusive.</w:t>
      </w:r>
    </w:p>
    <w:p w:rsidR="00CC0D87" w:rsidRPr="0000331F" w:rsidRDefault="001043FD" w:rsidP="0000331F">
      <w:pPr>
        <w:pStyle w:val="ListParagraph"/>
        <w:numPr>
          <w:ilvl w:val="0"/>
          <w:numId w:val="4"/>
        </w:numPr>
        <w:spacing w:after="120" w:line="360" w:lineRule="auto"/>
        <w:rPr>
          <w:rFonts w:ascii="Arial" w:hAnsi="Arial" w:cs="Arial"/>
          <w:i/>
          <w:sz w:val="28"/>
          <w:szCs w:val="28"/>
          <w:lang w:val="fr-CA"/>
        </w:rPr>
      </w:pPr>
      <w:r w:rsidRPr="0000331F">
        <w:rPr>
          <w:rFonts w:ascii="Arial" w:hAnsi="Arial" w:cs="Arial"/>
          <w:sz w:val="28"/>
          <w:szCs w:val="28"/>
          <w:lang w:val="fr-CA"/>
        </w:rPr>
        <w:t xml:space="preserve">Nous savons bien que beaucoup de gens font le choix de vivre en français ou d’adopter le français comme </w:t>
      </w:r>
      <w:r w:rsidR="00CC0D87" w:rsidRPr="0000331F">
        <w:rPr>
          <w:rFonts w:ascii="Arial" w:hAnsi="Arial" w:cs="Arial"/>
          <w:sz w:val="28"/>
          <w:szCs w:val="28"/>
          <w:lang w:val="fr-CA"/>
        </w:rPr>
        <w:t>langue d’intégration.</w:t>
      </w:r>
    </w:p>
    <w:p w:rsidR="001043FD" w:rsidRPr="0000331F" w:rsidRDefault="001043FD" w:rsidP="0000331F">
      <w:pPr>
        <w:pStyle w:val="ListParagraph"/>
        <w:numPr>
          <w:ilvl w:val="0"/>
          <w:numId w:val="4"/>
        </w:numPr>
        <w:spacing w:after="120" w:line="360" w:lineRule="auto"/>
        <w:rPr>
          <w:rFonts w:ascii="Arial" w:hAnsi="Arial" w:cs="Arial"/>
          <w:i/>
          <w:sz w:val="28"/>
          <w:szCs w:val="28"/>
          <w:lang w:val="fr-CA"/>
        </w:rPr>
      </w:pPr>
      <w:r w:rsidRPr="0000331F">
        <w:rPr>
          <w:rFonts w:ascii="Arial" w:hAnsi="Arial" w:cs="Arial"/>
          <w:sz w:val="28"/>
          <w:szCs w:val="28"/>
          <w:lang w:val="fr-CA"/>
        </w:rPr>
        <w:t>Ainsi, plus de 50</w:t>
      </w:r>
      <w:r w:rsidR="00A167DD" w:rsidRPr="0000331F">
        <w:rPr>
          <w:rFonts w:ascii="Arial" w:hAnsi="Arial" w:cs="Arial"/>
          <w:sz w:val="28"/>
          <w:szCs w:val="28"/>
          <w:lang w:val="fr-CA"/>
        </w:rPr>
        <w:t> </w:t>
      </w:r>
      <w:r w:rsidRPr="0000331F">
        <w:rPr>
          <w:rFonts w:ascii="Arial" w:hAnsi="Arial" w:cs="Arial"/>
          <w:sz w:val="28"/>
          <w:szCs w:val="28"/>
          <w:lang w:val="fr-CA"/>
        </w:rPr>
        <w:t xml:space="preserve">000 Ontariennes et Ontariens s’ajoutent à la francophonie au sens de la </w:t>
      </w:r>
      <w:r w:rsidRPr="0000331F">
        <w:rPr>
          <w:rFonts w:ascii="Arial" w:hAnsi="Arial" w:cs="Arial"/>
          <w:i/>
          <w:sz w:val="28"/>
          <w:szCs w:val="28"/>
          <w:lang w:val="fr-CA"/>
        </w:rPr>
        <w:t xml:space="preserve">Loi sur les services en français. </w:t>
      </w:r>
    </w:p>
    <w:p w:rsidR="00CC0D87"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La population francophone, à l’image de la province, affiche de multiples visages et accents venus de </w:t>
      </w:r>
      <w:r w:rsidR="00CC0D87" w:rsidRPr="0000331F">
        <w:rPr>
          <w:rFonts w:ascii="Arial" w:hAnsi="Arial" w:cs="Arial"/>
          <w:sz w:val="28"/>
          <w:szCs w:val="28"/>
          <w:lang w:val="fr-CA"/>
        </w:rPr>
        <w:t>partout dans le monde.</w:t>
      </w:r>
    </w:p>
    <w:p w:rsidR="001043FD"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Cette diversité ethnique et culturelle ne fait que renforcer le dynamisme de la francophonie en Ontario. </w:t>
      </w:r>
    </w:p>
    <w:p w:rsidR="00CC0D87"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On se souviendra du rôle de la </w:t>
      </w:r>
      <w:r w:rsidRPr="0000331F">
        <w:rPr>
          <w:rFonts w:ascii="Arial" w:hAnsi="Arial" w:cs="Arial"/>
          <w:i/>
          <w:sz w:val="28"/>
          <w:szCs w:val="28"/>
          <w:lang w:val="fr-CA"/>
        </w:rPr>
        <w:t>Loi sur les services en français</w:t>
      </w:r>
      <w:r w:rsidRPr="0000331F">
        <w:rPr>
          <w:rFonts w:ascii="Arial" w:hAnsi="Arial" w:cs="Arial"/>
          <w:sz w:val="28"/>
          <w:szCs w:val="28"/>
          <w:lang w:val="fr-CA"/>
        </w:rPr>
        <w:t xml:space="preserve"> dans la préservation de l’hôpital Monfort.</w:t>
      </w:r>
    </w:p>
    <w:p w:rsidR="001043FD"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L’arrêt Montfort tel qu’adopté par la Cour d’appel de l’Ontario aura d’ailleurs défini le statut quasi-constitutionnel de cette loi. </w:t>
      </w:r>
    </w:p>
    <w:p w:rsidR="00A3092D" w:rsidRPr="0000331F" w:rsidRDefault="00A3092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Elle a servi de fer de lance pour la</w:t>
      </w:r>
      <w:r w:rsidR="00324180" w:rsidRPr="0000331F">
        <w:rPr>
          <w:rFonts w:ascii="Arial" w:hAnsi="Arial" w:cs="Arial"/>
          <w:sz w:val="28"/>
          <w:szCs w:val="28"/>
          <w:lang w:val="fr-CA"/>
        </w:rPr>
        <w:t xml:space="preserve"> création par voie </w:t>
      </w:r>
      <w:r w:rsidRPr="0000331F">
        <w:rPr>
          <w:rFonts w:ascii="Arial" w:hAnsi="Arial" w:cs="Arial"/>
          <w:sz w:val="28"/>
          <w:szCs w:val="28"/>
          <w:lang w:val="fr-CA"/>
        </w:rPr>
        <w:t>législati</w:t>
      </w:r>
      <w:r w:rsidR="00324180" w:rsidRPr="0000331F">
        <w:rPr>
          <w:rFonts w:ascii="Arial" w:hAnsi="Arial" w:cs="Arial"/>
          <w:sz w:val="28"/>
          <w:szCs w:val="28"/>
          <w:lang w:val="fr-CA"/>
        </w:rPr>
        <w:t>ve</w:t>
      </w:r>
      <w:r w:rsidRPr="0000331F">
        <w:rPr>
          <w:rFonts w:ascii="Arial" w:hAnsi="Arial" w:cs="Arial"/>
          <w:sz w:val="28"/>
          <w:szCs w:val="28"/>
          <w:lang w:val="fr-CA"/>
        </w:rPr>
        <w:t xml:space="preserve"> des entités de planification dans le </w:t>
      </w:r>
      <w:r w:rsidR="00324180" w:rsidRPr="0000331F">
        <w:rPr>
          <w:rFonts w:ascii="Arial" w:hAnsi="Arial" w:cs="Arial"/>
          <w:sz w:val="28"/>
          <w:szCs w:val="28"/>
          <w:lang w:val="fr-CA"/>
        </w:rPr>
        <w:t>système</w:t>
      </w:r>
      <w:r w:rsidRPr="0000331F">
        <w:rPr>
          <w:rFonts w:ascii="Arial" w:hAnsi="Arial" w:cs="Arial"/>
          <w:sz w:val="28"/>
          <w:szCs w:val="28"/>
          <w:lang w:val="fr-CA"/>
        </w:rPr>
        <w:t xml:space="preserve"> de la santé. </w:t>
      </w:r>
    </w:p>
    <w:p w:rsidR="00A167DD" w:rsidRPr="0000331F" w:rsidRDefault="00A3092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Elle</w:t>
      </w:r>
      <w:r w:rsidR="001043FD" w:rsidRPr="0000331F">
        <w:rPr>
          <w:rFonts w:ascii="Arial" w:hAnsi="Arial" w:cs="Arial"/>
          <w:sz w:val="28"/>
          <w:szCs w:val="28"/>
          <w:lang w:val="fr-CA"/>
        </w:rPr>
        <w:t xml:space="preserve"> a continué d’évoluer au cours des ans pour mener à la création du Commissariat aux services en français.</w:t>
      </w:r>
    </w:p>
    <w:p w:rsidR="00A167DD"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Le gouvernement a voulu doter la communauté francophone de cet important levier d’imputabilité et de transparence pour </w:t>
      </w:r>
      <w:r w:rsidR="00A167DD" w:rsidRPr="0000331F">
        <w:rPr>
          <w:rFonts w:ascii="Arial" w:hAnsi="Arial" w:cs="Arial"/>
          <w:sz w:val="28"/>
          <w:szCs w:val="28"/>
          <w:lang w:val="fr-CA"/>
        </w:rPr>
        <w:t>veiller</w:t>
      </w:r>
      <w:r w:rsidRPr="0000331F">
        <w:rPr>
          <w:rFonts w:ascii="Arial" w:hAnsi="Arial" w:cs="Arial"/>
          <w:sz w:val="28"/>
          <w:szCs w:val="28"/>
          <w:lang w:val="fr-CA"/>
        </w:rPr>
        <w:t xml:space="preserve"> à une prestation des services en français de qualité. Aussi, depuis presque 2 ans, ce Commissariat aux services en français relève directem</w:t>
      </w:r>
      <w:r w:rsidR="00324180" w:rsidRPr="0000331F">
        <w:rPr>
          <w:rFonts w:ascii="Arial" w:hAnsi="Arial" w:cs="Arial"/>
          <w:sz w:val="28"/>
          <w:szCs w:val="28"/>
          <w:lang w:val="fr-CA"/>
        </w:rPr>
        <w:t>ent de l</w:t>
      </w:r>
      <w:r w:rsidR="00E5284B" w:rsidRPr="0000331F">
        <w:rPr>
          <w:rFonts w:ascii="Arial" w:hAnsi="Arial" w:cs="Arial"/>
          <w:sz w:val="28"/>
          <w:szCs w:val="28"/>
          <w:lang w:val="fr-CA"/>
        </w:rPr>
        <w:t>’</w:t>
      </w:r>
      <w:r w:rsidR="00324180" w:rsidRPr="0000331F">
        <w:rPr>
          <w:rFonts w:ascii="Arial" w:hAnsi="Arial" w:cs="Arial"/>
          <w:sz w:val="28"/>
          <w:szCs w:val="28"/>
          <w:lang w:val="fr-CA"/>
        </w:rPr>
        <w:t>Assemblée législative.</w:t>
      </w:r>
    </w:p>
    <w:p w:rsidR="001043FD" w:rsidRPr="0000331F" w:rsidRDefault="00324180"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lastRenderedPageBreak/>
        <w:t>D’ailleurs</w:t>
      </w:r>
      <w:r w:rsidR="007D297F" w:rsidRPr="0000331F">
        <w:rPr>
          <w:rFonts w:ascii="Arial" w:hAnsi="Arial" w:cs="Arial"/>
          <w:sz w:val="28"/>
          <w:szCs w:val="28"/>
          <w:lang w:val="fr-CA"/>
        </w:rPr>
        <w:t>,</w:t>
      </w:r>
      <w:r w:rsidRPr="0000331F">
        <w:rPr>
          <w:rFonts w:ascii="Arial" w:hAnsi="Arial" w:cs="Arial"/>
          <w:sz w:val="28"/>
          <w:szCs w:val="28"/>
          <w:lang w:val="fr-CA"/>
        </w:rPr>
        <w:t xml:space="preserve"> l</w:t>
      </w:r>
      <w:r w:rsidR="007D297F" w:rsidRPr="0000331F">
        <w:rPr>
          <w:rFonts w:ascii="Arial" w:hAnsi="Arial" w:cs="Arial"/>
          <w:sz w:val="28"/>
          <w:szCs w:val="28"/>
          <w:lang w:val="fr-CA"/>
        </w:rPr>
        <w:t>’A</w:t>
      </w:r>
      <w:r w:rsidRPr="0000331F">
        <w:rPr>
          <w:rFonts w:ascii="Arial" w:hAnsi="Arial" w:cs="Arial"/>
          <w:sz w:val="28"/>
          <w:szCs w:val="28"/>
          <w:lang w:val="fr-CA"/>
        </w:rPr>
        <w:t xml:space="preserve">ssemblée législative vient tout juste de </w:t>
      </w:r>
      <w:r w:rsidR="00A167DD" w:rsidRPr="0000331F">
        <w:rPr>
          <w:rFonts w:ascii="Arial" w:hAnsi="Arial" w:cs="Arial"/>
          <w:sz w:val="28"/>
          <w:szCs w:val="28"/>
          <w:lang w:val="fr-CA"/>
        </w:rPr>
        <w:t>renouveler</w:t>
      </w:r>
      <w:r w:rsidR="007D297F" w:rsidRPr="0000331F">
        <w:rPr>
          <w:rFonts w:ascii="Arial" w:hAnsi="Arial" w:cs="Arial"/>
          <w:sz w:val="28"/>
          <w:szCs w:val="28"/>
          <w:lang w:val="fr-CA"/>
        </w:rPr>
        <w:t xml:space="preserve"> l</w:t>
      </w:r>
      <w:r w:rsidRPr="0000331F">
        <w:rPr>
          <w:rFonts w:ascii="Arial" w:hAnsi="Arial" w:cs="Arial"/>
          <w:sz w:val="28"/>
          <w:szCs w:val="28"/>
          <w:lang w:val="fr-CA"/>
        </w:rPr>
        <w:t>e mand</w:t>
      </w:r>
      <w:r w:rsidR="007D297F" w:rsidRPr="0000331F">
        <w:rPr>
          <w:rFonts w:ascii="Arial" w:hAnsi="Arial" w:cs="Arial"/>
          <w:sz w:val="28"/>
          <w:szCs w:val="28"/>
          <w:lang w:val="fr-CA"/>
        </w:rPr>
        <w:t>at</w:t>
      </w:r>
      <w:r w:rsidRPr="0000331F">
        <w:rPr>
          <w:rFonts w:ascii="Arial" w:hAnsi="Arial" w:cs="Arial"/>
          <w:sz w:val="28"/>
          <w:szCs w:val="28"/>
          <w:lang w:val="fr-CA"/>
        </w:rPr>
        <w:t xml:space="preserve"> du </w:t>
      </w:r>
      <w:r w:rsidR="00A167DD" w:rsidRPr="0000331F">
        <w:rPr>
          <w:rFonts w:ascii="Arial" w:hAnsi="Arial" w:cs="Arial"/>
          <w:sz w:val="28"/>
          <w:szCs w:val="28"/>
          <w:lang w:val="fr-CA"/>
        </w:rPr>
        <w:t>commissaire</w:t>
      </w:r>
      <w:r w:rsidRPr="0000331F">
        <w:rPr>
          <w:rFonts w:ascii="Arial" w:hAnsi="Arial" w:cs="Arial"/>
          <w:sz w:val="28"/>
          <w:szCs w:val="28"/>
          <w:lang w:val="fr-CA"/>
        </w:rPr>
        <w:t>, ma</w:t>
      </w:r>
      <w:r w:rsidR="007D297F" w:rsidRPr="0000331F">
        <w:rPr>
          <w:rFonts w:ascii="Arial" w:hAnsi="Arial" w:cs="Arial"/>
          <w:sz w:val="28"/>
          <w:szCs w:val="28"/>
          <w:lang w:val="fr-CA"/>
        </w:rPr>
        <w:t>î</w:t>
      </w:r>
      <w:r w:rsidRPr="0000331F">
        <w:rPr>
          <w:rFonts w:ascii="Arial" w:hAnsi="Arial" w:cs="Arial"/>
          <w:sz w:val="28"/>
          <w:szCs w:val="28"/>
          <w:lang w:val="fr-CA"/>
        </w:rPr>
        <w:t xml:space="preserve">tre </w:t>
      </w:r>
      <w:r w:rsidR="007D297F" w:rsidRPr="0000331F">
        <w:rPr>
          <w:rFonts w:ascii="Arial" w:hAnsi="Arial" w:cs="Arial"/>
          <w:sz w:val="28"/>
          <w:szCs w:val="28"/>
          <w:lang w:val="fr-CA"/>
        </w:rPr>
        <w:t xml:space="preserve">François Boileau, </w:t>
      </w:r>
      <w:r w:rsidRPr="0000331F">
        <w:rPr>
          <w:rFonts w:ascii="Arial" w:hAnsi="Arial" w:cs="Arial"/>
          <w:sz w:val="28"/>
          <w:szCs w:val="28"/>
          <w:lang w:val="fr-CA"/>
        </w:rPr>
        <w:t>pour 5 ans.</w:t>
      </w:r>
      <w:r w:rsidR="00A167DD" w:rsidRPr="0000331F">
        <w:rPr>
          <w:rFonts w:ascii="Arial" w:hAnsi="Arial" w:cs="Arial"/>
          <w:sz w:val="28"/>
          <w:szCs w:val="28"/>
          <w:lang w:val="fr-CA"/>
        </w:rPr>
        <w:t xml:space="preserve"> Félicitations M. Boileau et merci pour votre </w:t>
      </w:r>
      <w:r w:rsidR="00CC0D87" w:rsidRPr="0000331F">
        <w:rPr>
          <w:rFonts w:ascii="Arial" w:hAnsi="Arial" w:cs="Arial"/>
          <w:sz w:val="28"/>
          <w:szCs w:val="28"/>
          <w:lang w:val="fr-CA"/>
        </w:rPr>
        <w:t>travail</w:t>
      </w:r>
      <w:r w:rsidR="00A167DD" w:rsidRPr="0000331F">
        <w:rPr>
          <w:rFonts w:ascii="Arial" w:hAnsi="Arial" w:cs="Arial"/>
          <w:sz w:val="28"/>
          <w:szCs w:val="28"/>
          <w:lang w:val="fr-CA"/>
        </w:rPr>
        <w:t xml:space="preserve"> important. </w:t>
      </w:r>
    </w:p>
    <w:p w:rsidR="00CC0D87"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Le 18 novembre 1986, les membres de l’Assemblée législative de l’Ontario évoquaient le caractè</w:t>
      </w:r>
      <w:r w:rsidR="00CC0D87" w:rsidRPr="0000331F">
        <w:rPr>
          <w:rFonts w:ascii="Arial" w:hAnsi="Arial" w:cs="Arial"/>
          <w:sz w:val="28"/>
          <w:szCs w:val="28"/>
          <w:lang w:val="fr-CA"/>
        </w:rPr>
        <w:t>re historique de cette journée.</w:t>
      </w:r>
    </w:p>
    <w:p w:rsidR="001043FD" w:rsidRPr="0000331F" w:rsidRDefault="001043F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Trente </w:t>
      </w:r>
      <w:r w:rsidR="00A3092D" w:rsidRPr="0000331F">
        <w:rPr>
          <w:rFonts w:ascii="Arial" w:hAnsi="Arial" w:cs="Arial"/>
          <w:sz w:val="28"/>
          <w:szCs w:val="28"/>
          <w:lang w:val="fr-CA"/>
        </w:rPr>
        <w:t>ans plus tard, o</w:t>
      </w:r>
      <w:r w:rsidRPr="0000331F">
        <w:rPr>
          <w:rFonts w:ascii="Arial" w:hAnsi="Arial" w:cs="Arial"/>
          <w:sz w:val="28"/>
          <w:szCs w:val="28"/>
          <w:lang w:val="fr-CA"/>
        </w:rPr>
        <w:t xml:space="preserve">n peut affirmer sans l’ombre d’un doute que l’adoption de la </w:t>
      </w:r>
      <w:r w:rsidRPr="0000331F">
        <w:rPr>
          <w:rFonts w:ascii="Arial" w:hAnsi="Arial" w:cs="Arial"/>
          <w:i/>
          <w:sz w:val="28"/>
          <w:szCs w:val="28"/>
          <w:lang w:val="fr-CA"/>
        </w:rPr>
        <w:t>Loi sur les services en français</w:t>
      </w:r>
      <w:r w:rsidRPr="0000331F">
        <w:rPr>
          <w:rFonts w:ascii="Arial" w:hAnsi="Arial" w:cs="Arial"/>
          <w:sz w:val="28"/>
          <w:szCs w:val="28"/>
          <w:lang w:val="fr-CA"/>
        </w:rPr>
        <w:t xml:space="preserve"> </w:t>
      </w:r>
      <w:r w:rsidR="00A3092D" w:rsidRPr="0000331F">
        <w:rPr>
          <w:rFonts w:ascii="Arial" w:hAnsi="Arial" w:cs="Arial"/>
          <w:sz w:val="28"/>
          <w:szCs w:val="28"/>
          <w:lang w:val="fr-CA"/>
        </w:rPr>
        <w:t>a marqué</w:t>
      </w:r>
      <w:r w:rsidRPr="0000331F">
        <w:rPr>
          <w:rFonts w:ascii="Arial" w:hAnsi="Arial" w:cs="Arial"/>
          <w:sz w:val="28"/>
          <w:szCs w:val="28"/>
          <w:lang w:val="fr-CA"/>
        </w:rPr>
        <w:t xml:space="preserve"> effectivement un tournant historique en Ontario. </w:t>
      </w:r>
    </w:p>
    <w:p w:rsidR="008112DB" w:rsidRPr="0000331F" w:rsidRDefault="00A3092D"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L</w:t>
      </w:r>
      <w:r w:rsidR="00A837EB" w:rsidRPr="0000331F">
        <w:rPr>
          <w:rFonts w:ascii="Arial" w:hAnsi="Arial" w:cs="Arial"/>
          <w:sz w:val="28"/>
          <w:szCs w:val="28"/>
          <w:lang w:val="fr-CA"/>
        </w:rPr>
        <w:t xml:space="preserve">a </w:t>
      </w:r>
      <w:r w:rsidR="00A837EB" w:rsidRPr="0000331F">
        <w:rPr>
          <w:rFonts w:ascii="Arial" w:hAnsi="Arial" w:cs="Arial"/>
          <w:i/>
          <w:sz w:val="28"/>
          <w:szCs w:val="28"/>
          <w:lang w:val="fr-CA"/>
        </w:rPr>
        <w:t>Loi sur les services en français</w:t>
      </w:r>
      <w:r w:rsidR="00A837EB" w:rsidRPr="0000331F">
        <w:rPr>
          <w:rFonts w:ascii="Arial" w:hAnsi="Arial" w:cs="Arial"/>
          <w:sz w:val="28"/>
          <w:szCs w:val="28"/>
          <w:lang w:val="fr-CA"/>
        </w:rPr>
        <w:t xml:space="preserve"> acquiert tout son </w:t>
      </w:r>
      <w:r w:rsidR="008112DB" w:rsidRPr="0000331F">
        <w:rPr>
          <w:rFonts w:ascii="Arial" w:hAnsi="Arial" w:cs="Arial"/>
          <w:sz w:val="28"/>
          <w:szCs w:val="28"/>
          <w:lang w:val="fr-CA"/>
        </w:rPr>
        <w:t xml:space="preserve">sens </w:t>
      </w:r>
      <w:r w:rsidR="00A837EB" w:rsidRPr="0000331F">
        <w:rPr>
          <w:rFonts w:ascii="Arial" w:hAnsi="Arial" w:cs="Arial"/>
          <w:sz w:val="28"/>
          <w:szCs w:val="28"/>
          <w:lang w:val="fr-CA"/>
        </w:rPr>
        <w:t xml:space="preserve">pour </w:t>
      </w:r>
      <w:r w:rsidR="008112DB" w:rsidRPr="0000331F">
        <w:rPr>
          <w:rFonts w:ascii="Arial" w:hAnsi="Arial" w:cs="Arial"/>
          <w:sz w:val="28"/>
          <w:szCs w:val="28"/>
          <w:lang w:val="fr-CA"/>
        </w:rPr>
        <w:t xml:space="preserve"> les </w:t>
      </w:r>
      <w:r w:rsidR="00A837EB" w:rsidRPr="0000331F">
        <w:rPr>
          <w:rFonts w:ascii="Arial" w:hAnsi="Arial" w:cs="Arial"/>
          <w:sz w:val="28"/>
          <w:szCs w:val="28"/>
          <w:lang w:val="fr-CA"/>
        </w:rPr>
        <w:t xml:space="preserve">citoyennes et citoyens de </w:t>
      </w:r>
      <w:r w:rsidR="008112DB" w:rsidRPr="0000331F">
        <w:rPr>
          <w:rFonts w:ascii="Arial" w:hAnsi="Arial" w:cs="Arial"/>
          <w:sz w:val="28"/>
          <w:szCs w:val="28"/>
          <w:lang w:val="fr-CA"/>
        </w:rPr>
        <w:t xml:space="preserve"> l</w:t>
      </w:r>
      <w:r w:rsidR="00E5284B" w:rsidRPr="0000331F">
        <w:rPr>
          <w:rFonts w:ascii="Arial" w:hAnsi="Arial" w:cs="Arial"/>
          <w:sz w:val="28"/>
          <w:szCs w:val="28"/>
          <w:lang w:val="fr-CA"/>
        </w:rPr>
        <w:t>’</w:t>
      </w:r>
      <w:r w:rsidR="008112DB" w:rsidRPr="0000331F">
        <w:rPr>
          <w:rFonts w:ascii="Arial" w:hAnsi="Arial" w:cs="Arial"/>
          <w:sz w:val="28"/>
          <w:szCs w:val="28"/>
          <w:lang w:val="fr-CA"/>
        </w:rPr>
        <w:t>Ontario que s</w:t>
      </w:r>
      <w:r w:rsidR="00A837EB" w:rsidRPr="0000331F">
        <w:rPr>
          <w:rFonts w:ascii="Arial" w:hAnsi="Arial" w:cs="Arial"/>
          <w:sz w:val="28"/>
          <w:szCs w:val="28"/>
          <w:lang w:val="fr-CA"/>
        </w:rPr>
        <w:t xml:space="preserve">’ils ont accès à une offre active de services. </w:t>
      </w:r>
    </w:p>
    <w:p w:rsidR="00261954" w:rsidRPr="0000331F" w:rsidRDefault="00261954"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 xml:space="preserve">Je sais qu’au-delà des échanges qui marqueront </w:t>
      </w:r>
      <w:r w:rsidR="00A3092D" w:rsidRPr="0000331F">
        <w:rPr>
          <w:rFonts w:ascii="Arial" w:hAnsi="Arial" w:cs="Arial"/>
          <w:sz w:val="28"/>
          <w:szCs w:val="28"/>
          <w:lang w:val="fr-CA"/>
        </w:rPr>
        <w:t>le colloque d’aujourd’hui</w:t>
      </w:r>
      <w:r w:rsidRPr="0000331F">
        <w:rPr>
          <w:rFonts w:ascii="Arial" w:hAnsi="Arial" w:cs="Arial"/>
          <w:sz w:val="28"/>
          <w:szCs w:val="28"/>
          <w:lang w:val="fr-CA"/>
        </w:rPr>
        <w:t>, nos objectifs communs de don</w:t>
      </w:r>
      <w:r w:rsidR="00184A52" w:rsidRPr="0000331F">
        <w:rPr>
          <w:rFonts w:ascii="Arial" w:hAnsi="Arial" w:cs="Arial"/>
          <w:sz w:val="28"/>
          <w:szCs w:val="28"/>
          <w:lang w:val="fr-CA"/>
        </w:rPr>
        <w:t xml:space="preserve">ner </w:t>
      </w:r>
      <w:r w:rsidR="002A6AA2" w:rsidRPr="0000331F">
        <w:rPr>
          <w:rFonts w:ascii="Arial" w:hAnsi="Arial" w:cs="Arial"/>
          <w:sz w:val="28"/>
          <w:szCs w:val="28"/>
          <w:lang w:val="fr-CA"/>
        </w:rPr>
        <w:t xml:space="preserve">à notre francophonie </w:t>
      </w:r>
      <w:r w:rsidR="00184A52" w:rsidRPr="0000331F">
        <w:rPr>
          <w:rFonts w:ascii="Arial" w:hAnsi="Arial" w:cs="Arial"/>
          <w:sz w:val="28"/>
          <w:szCs w:val="28"/>
          <w:lang w:val="fr-CA"/>
        </w:rPr>
        <w:t xml:space="preserve">tous les outils nécessaires </w:t>
      </w:r>
      <w:r w:rsidR="002A6AA2" w:rsidRPr="0000331F">
        <w:rPr>
          <w:rFonts w:ascii="Arial" w:hAnsi="Arial" w:cs="Arial"/>
          <w:sz w:val="28"/>
          <w:szCs w:val="28"/>
          <w:lang w:val="fr-CA"/>
        </w:rPr>
        <w:t xml:space="preserve">à son rayonnement </w:t>
      </w:r>
      <w:r w:rsidR="00ED65FD" w:rsidRPr="0000331F">
        <w:rPr>
          <w:rFonts w:ascii="Arial" w:hAnsi="Arial" w:cs="Arial"/>
          <w:sz w:val="28"/>
          <w:szCs w:val="28"/>
          <w:lang w:val="fr-CA"/>
        </w:rPr>
        <w:t xml:space="preserve">vont </w:t>
      </w:r>
      <w:r w:rsidR="00184A52" w:rsidRPr="0000331F">
        <w:rPr>
          <w:rFonts w:ascii="Arial" w:hAnsi="Arial" w:cs="Arial"/>
          <w:sz w:val="28"/>
          <w:szCs w:val="28"/>
          <w:lang w:val="fr-CA"/>
        </w:rPr>
        <w:t xml:space="preserve">nous </w:t>
      </w:r>
      <w:r w:rsidR="00324180" w:rsidRPr="0000331F">
        <w:rPr>
          <w:rFonts w:ascii="Arial" w:hAnsi="Arial" w:cs="Arial"/>
          <w:sz w:val="28"/>
          <w:szCs w:val="28"/>
          <w:lang w:val="fr-CA"/>
        </w:rPr>
        <w:t>orienter</w:t>
      </w:r>
      <w:r w:rsidR="002A6AA2" w:rsidRPr="0000331F">
        <w:rPr>
          <w:rFonts w:ascii="Arial" w:hAnsi="Arial" w:cs="Arial"/>
          <w:sz w:val="28"/>
          <w:szCs w:val="28"/>
          <w:lang w:val="fr-CA"/>
        </w:rPr>
        <w:t xml:space="preserve"> vers </w:t>
      </w:r>
      <w:r w:rsidR="00324180" w:rsidRPr="0000331F">
        <w:rPr>
          <w:rFonts w:ascii="Arial" w:hAnsi="Arial" w:cs="Arial"/>
          <w:sz w:val="28"/>
          <w:szCs w:val="28"/>
          <w:lang w:val="fr-CA"/>
        </w:rPr>
        <w:t>des horizons i</w:t>
      </w:r>
      <w:r w:rsidR="005B5C75" w:rsidRPr="0000331F">
        <w:rPr>
          <w:rFonts w:ascii="Arial" w:hAnsi="Arial" w:cs="Arial"/>
          <w:sz w:val="28"/>
          <w:szCs w:val="28"/>
          <w:lang w:val="fr-CA"/>
        </w:rPr>
        <w:t>nédit</w:t>
      </w:r>
      <w:r w:rsidR="00184A52" w:rsidRPr="0000331F">
        <w:rPr>
          <w:rFonts w:ascii="Arial" w:hAnsi="Arial" w:cs="Arial"/>
          <w:sz w:val="28"/>
          <w:szCs w:val="28"/>
          <w:lang w:val="fr-CA"/>
        </w:rPr>
        <w:t>s</w:t>
      </w:r>
      <w:r w:rsidR="002A6AA2" w:rsidRPr="0000331F">
        <w:rPr>
          <w:rFonts w:ascii="Arial" w:hAnsi="Arial" w:cs="Arial"/>
          <w:sz w:val="28"/>
          <w:szCs w:val="28"/>
          <w:lang w:val="fr-CA"/>
        </w:rPr>
        <w:t xml:space="preserve">; </w:t>
      </w:r>
      <w:r w:rsidR="00324180" w:rsidRPr="0000331F">
        <w:rPr>
          <w:rFonts w:ascii="Arial" w:hAnsi="Arial" w:cs="Arial"/>
          <w:sz w:val="28"/>
          <w:szCs w:val="28"/>
          <w:lang w:val="fr-CA"/>
        </w:rPr>
        <w:t>qui continueront à contribuer à l’</w:t>
      </w:r>
      <w:r w:rsidRPr="0000331F">
        <w:rPr>
          <w:rFonts w:ascii="Arial" w:hAnsi="Arial" w:cs="Arial"/>
          <w:bCs/>
          <w:sz w:val="28"/>
          <w:szCs w:val="28"/>
          <w:lang w:val="fr-CA"/>
        </w:rPr>
        <w:t xml:space="preserve">essor </w:t>
      </w:r>
      <w:r w:rsidR="00324180" w:rsidRPr="0000331F">
        <w:rPr>
          <w:rFonts w:ascii="Arial" w:hAnsi="Arial" w:cs="Arial"/>
          <w:bCs/>
          <w:sz w:val="28"/>
          <w:szCs w:val="28"/>
          <w:lang w:val="fr-CA"/>
        </w:rPr>
        <w:t xml:space="preserve">de la </w:t>
      </w:r>
      <w:r w:rsidRPr="0000331F">
        <w:rPr>
          <w:rFonts w:ascii="Arial" w:hAnsi="Arial" w:cs="Arial"/>
          <w:bCs/>
          <w:sz w:val="28"/>
          <w:szCs w:val="28"/>
          <w:lang w:val="fr-CA"/>
        </w:rPr>
        <w:t>francophonie</w:t>
      </w:r>
      <w:r w:rsidR="00324180" w:rsidRPr="0000331F">
        <w:rPr>
          <w:rFonts w:ascii="Arial" w:hAnsi="Arial" w:cs="Arial"/>
          <w:bCs/>
          <w:sz w:val="28"/>
          <w:szCs w:val="28"/>
          <w:lang w:val="fr-CA"/>
        </w:rPr>
        <w:t xml:space="preserve"> ontarienne</w:t>
      </w:r>
      <w:r w:rsidRPr="0000331F">
        <w:rPr>
          <w:rFonts w:ascii="Arial" w:hAnsi="Arial" w:cs="Arial"/>
          <w:bCs/>
          <w:sz w:val="28"/>
          <w:szCs w:val="28"/>
          <w:lang w:val="fr-CA"/>
        </w:rPr>
        <w:t>.</w:t>
      </w:r>
    </w:p>
    <w:p w:rsidR="00261954" w:rsidRPr="0000331F" w:rsidRDefault="00261954" w:rsidP="0000331F">
      <w:pPr>
        <w:pStyle w:val="ListParagraph"/>
        <w:numPr>
          <w:ilvl w:val="0"/>
          <w:numId w:val="4"/>
        </w:numPr>
        <w:spacing w:after="120" w:line="360" w:lineRule="auto"/>
        <w:rPr>
          <w:rFonts w:ascii="Arial" w:hAnsi="Arial" w:cs="Arial"/>
          <w:bCs/>
          <w:sz w:val="28"/>
          <w:szCs w:val="28"/>
          <w:lang w:val="fr-CA"/>
        </w:rPr>
      </w:pPr>
      <w:r w:rsidRPr="0000331F">
        <w:rPr>
          <w:rFonts w:ascii="Arial" w:hAnsi="Arial" w:cs="Arial"/>
          <w:bCs/>
          <w:sz w:val="28"/>
          <w:szCs w:val="28"/>
          <w:lang w:val="fr-CA"/>
        </w:rPr>
        <w:t>Je vous souhaite d</w:t>
      </w:r>
      <w:r w:rsidR="002A6AA2" w:rsidRPr="0000331F">
        <w:rPr>
          <w:rFonts w:ascii="Arial" w:hAnsi="Arial" w:cs="Arial"/>
          <w:bCs/>
          <w:sz w:val="28"/>
          <w:szCs w:val="28"/>
          <w:lang w:val="fr-CA"/>
        </w:rPr>
        <w:t xml:space="preserve">onc un colloque fertile en </w:t>
      </w:r>
      <w:r w:rsidR="00324180" w:rsidRPr="0000331F">
        <w:rPr>
          <w:rFonts w:ascii="Arial" w:hAnsi="Arial" w:cs="Arial"/>
          <w:bCs/>
          <w:sz w:val="28"/>
          <w:szCs w:val="28"/>
          <w:lang w:val="fr-CA"/>
        </w:rPr>
        <w:t xml:space="preserve">idées qui alimenteront notre réflexion collective sur </w:t>
      </w:r>
      <w:r w:rsidRPr="0000331F">
        <w:rPr>
          <w:rFonts w:ascii="Arial" w:hAnsi="Arial" w:cs="Arial"/>
          <w:sz w:val="28"/>
          <w:szCs w:val="28"/>
          <w:lang w:val="fr-CA"/>
        </w:rPr>
        <w:t xml:space="preserve">l’avancement </w:t>
      </w:r>
      <w:r w:rsidR="00324180" w:rsidRPr="0000331F">
        <w:rPr>
          <w:rFonts w:ascii="Arial" w:hAnsi="Arial" w:cs="Arial"/>
          <w:sz w:val="28"/>
          <w:szCs w:val="28"/>
          <w:lang w:val="fr-CA"/>
        </w:rPr>
        <w:t>des services en français</w:t>
      </w:r>
      <w:r w:rsidRPr="0000331F">
        <w:rPr>
          <w:rFonts w:ascii="Arial" w:hAnsi="Arial" w:cs="Arial"/>
          <w:bCs/>
          <w:sz w:val="28"/>
          <w:szCs w:val="28"/>
          <w:lang w:val="fr-CA"/>
        </w:rPr>
        <w:t xml:space="preserve">. </w:t>
      </w:r>
    </w:p>
    <w:p w:rsidR="001424C2" w:rsidRPr="0000331F" w:rsidRDefault="00EC2E73" w:rsidP="0000331F">
      <w:pPr>
        <w:pStyle w:val="ListParagraph"/>
        <w:numPr>
          <w:ilvl w:val="0"/>
          <w:numId w:val="4"/>
        </w:numPr>
        <w:spacing w:after="120" w:line="360" w:lineRule="auto"/>
        <w:rPr>
          <w:rFonts w:ascii="Arial" w:hAnsi="Arial" w:cs="Arial"/>
          <w:sz w:val="28"/>
          <w:szCs w:val="28"/>
          <w:lang w:val="fr-CA"/>
        </w:rPr>
      </w:pPr>
      <w:r w:rsidRPr="0000331F">
        <w:rPr>
          <w:rFonts w:ascii="Arial" w:hAnsi="Arial" w:cs="Arial"/>
          <w:sz w:val="28"/>
          <w:szCs w:val="28"/>
          <w:lang w:val="fr-CA"/>
        </w:rPr>
        <w:t>B</w:t>
      </w:r>
      <w:r w:rsidR="001424C2" w:rsidRPr="0000331F">
        <w:rPr>
          <w:rFonts w:ascii="Arial" w:hAnsi="Arial" w:cs="Arial"/>
          <w:sz w:val="28"/>
          <w:szCs w:val="28"/>
          <w:lang w:val="fr-CA"/>
        </w:rPr>
        <w:t>on colloque</w:t>
      </w:r>
      <w:r w:rsidRPr="0000331F">
        <w:rPr>
          <w:rFonts w:ascii="Arial" w:hAnsi="Arial" w:cs="Arial"/>
          <w:sz w:val="28"/>
          <w:szCs w:val="28"/>
          <w:lang w:val="fr-CA"/>
        </w:rPr>
        <w:t xml:space="preserve"> et restez à l'écoute des prochaines annonces !</w:t>
      </w:r>
    </w:p>
    <w:p w:rsidR="00492EE2" w:rsidRPr="0000331F" w:rsidRDefault="00492EE2" w:rsidP="0000331F">
      <w:pPr>
        <w:spacing w:after="120" w:line="360" w:lineRule="auto"/>
        <w:rPr>
          <w:rFonts w:ascii="Arial" w:hAnsi="Arial" w:cs="Arial"/>
          <w:noProof w:val="0"/>
          <w:sz w:val="28"/>
          <w:szCs w:val="28"/>
        </w:rPr>
      </w:pPr>
    </w:p>
    <w:p w:rsidR="00492EE2" w:rsidRPr="0000331F" w:rsidRDefault="00492EE2" w:rsidP="0000331F">
      <w:pPr>
        <w:spacing w:after="120" w:line="360" w:lineRule="auto"/>
        <w:jc w:val="center"/>
        <w:rPr>
          <w:rFonts w:ascii="Arial" w:hAnsi="Arial" w:cs="Arial"/>
          <w:noProof w:val="0"/>
          <w:sz w:val="28"/>
          <w:szCs w:val="28"/>
        </w:rPr>
      </w:pPr>
      <w:r w:rsidRPr="0000331F">
        <w:rPr>
          <w:rFonts w:ascii="Arial" w:hAnsi="Arial" w:cs="Arial"/>
          <w:noProof w:val="0"/>
          <w:sz w:val="28"/>
          <w:szCs w:val="28"/>
        </w:rPr>
        <w:t>-FIN-</w:t>
      </w:r>
    </w:p>
    <w:p w:rsidR="000815BF" w:rsidRPr="0000331F" w:rsidRDefault="000815BF" w:rsidP="0000331F">
      <w:pPr>
        <w:spacing w:after="120" w:line="360" w:lineRule="auto"/>
        <w:rPr>
          <w:rFonts w:ascii="Arial" w:hAnsi="Arial" w:cs="Arial"/>
          <w:noProof w:val="0"/>
          <w:sz w:val="28"/>
          <w:szCs w:val="28"/>
        </w:rPr>
      </w:pPr>
    </w:p>
    <w:sectPr w:rsidR="000815BF" w:rsidRPr="0000331F" w:rsidSect="0000331F">
      <w:footerReference w:type="default" r:id="rId7"/>
      <w:pgSz w:w="12240" w:h="15840"/>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797" w:rsidRDefault="00F40797" w:rsidP="00805734">
      <w:r>
        <w:separator/>
      </w:r>
    </w:p>
  </w:endnote>
  <w:endnote w:type="continuationSeparator" w:id="0">
    <w:p w:rsidR="00F40797" w:rsidRDefault="00F40797" w:rsidP="0080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992251792"/>
      <w:docPartObj>
        <w:docPartGallery w:val="Page Numbers (Bottom of Page)"/>
        <w:docPartUnique/>
      </w:docPartObj>
    </w:sdtPr>
    <w:sdtEndPr>
      <w:rPr>
        <w:rFonts w:ascii="Arial" w:hAnsi="Arial" w:cs="Arial"/>
        <w:noProof/>
        <w:sz w:val="20"/>
        <w:szCs w:val="20"/>
      </w:rPr>
    </w:sdtEndPr>
    <w:sdtContent>
      <w:p w:rsidR="00805734" w:rsidRPr="00805734" w:rsidRDefault="00805734">
        <w:pPr>
          <w:pStyle w:val="Footer"/>
          <w:jc w:val="right"/>
          <w:rPr>
            <w:rFonts w:ascii="Arial" w:hAnsi="Arial" w:cs="Arial"/>
            <w:sz w:val="20"/>
            <w:szCs w:val="20"/>
          </w:rPr>
        </w:pPr>
        <w:r w:rsidRPr="00805734">
          <w:rPr>
            <w:rFonts w:ascii="Arial" w:hAnsi="Arial" w:cs="Arial"/>
            <w:noProof w:val="0"/>
            <w:sz w:val="20"/>
            <w:szCs w:val="20"/>
          </w:rPr>
          <w:fldChar w:fldCharType="begin"/>
        </w:r>
        <w:r w:rsidRPr="00805734">
          <w:rPr>
            <w:rFonts w:ascii="Arial" w:hAnsi="Arial" w:cs="Arial"/>
            <w:sz w:val="20"/>
            <w:szCs w:val="20"/>
          </w:rPr>
          <w:instrText xml:space="preserve"> PAGE   \* MERGEFORMAT </w:instrText>
        </w:r>
        <w:r w:rsidRPr="00805734">
          <w:rPr>
            <w:rFonts w:ascii="Arial" w:hAnsi="Arial" w:cs="Arial"/>
            <w:noProof w:val="0"/>
            <w:sz w:val="20"/>
            <w:szCs w:val="20"/>
          </w:rPr>
          <w:fldChar w:fldCharType="separate"/>
        </w:r>
        <w:r w:rsidR="003D5917">
          <w:rPr>
            <w:rFonts w:ascii="Arial" w:hAnsi="Arial" w:cs="Arial"/>
            <w:sz w:val="20"/>
            <w:szCs w:val="20"/>
          </w:rPr>
          <w:t>1</w:t>
        </w:r>
        <w:r w:rsidRPr="00805734">
          <w:rPr>
            <w:rFonts w:ascii="Arial" w:hAnsi="Arial" w:cs="Arial"/>
            <w:sz w:val="20"/>
            <w:szCs w:val="20"/>
          </w:rPr>
          <w:fldChar w:fldCharType="end"/>
        </w:r>
      </w:p>
    </w:sdtContent>
  </w:sdt>
  <w:p w:rsidR="00805734" w:rsidRDefault="00805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797" w:rsidRDefault="00F40797" w:rsidP="00805734">
      <w:r>
        <w:separator/>
      </w:r>
    </w:p>
  </w:footnote>
  <w:footnote w:type="continuationSeparator" w:id="0">
    <w:p w:rsidR="00F40797" w:rsidRDefault="00F40797" w:rsidP="00805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86DEF"/>
    <w:multiLevelType w:val="hybridMultilevel"/>
    <w:tmpl w:val="569AE0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B47DAC"/>
    <w:multiLevelType w:val="hybridMultilevel"/>
    <w:tmpl w:val="E3D8509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745A2C"/>
    <w:multiLevelType w:val="hybridMultilevel"/>
    <w:tmpl w:val="B04CBF2A"/>
    <w:lvl w:ilvl="0" w:tplc="3E5CE1D4">
      <w:start w:val="1"/>
      <w:numFmt w:val="decimal"/>
      <w:lvlText w:val="%1."/>
      <w:lvlJc w:val="left"/>
      <w:pPr>
        <w:tabs>
          <w:tab w:val="num" w:pos="720"/>
        </w:tabs>
        <w:ind w:left="720" w:hanging="360"/>
      </w:pPr>
      <w:rPr>
        <w:b/>
      </w:rPr>
    </w:lvl>
    <w:lvl w:ilvl="1" w:tplc="10090001">
      <w:start w:val="1"/>
      <w:numFmt w:val="bullet"/>
      <w:lvlText w:val=""/>
      <w:lvlJc w:val="left"/>
      <w:pPr>
        <w:tabs>
          <w:tab w:val="num" w:pos="1440"/>
        </w:tabs>
        <w:ind w:left="1440" w:hanging="360"/>
      </w:pPr>
      <w:rPr>
        <w:rFonts w:ascii="Symbol" w:hAnsi="Symbol" w:hint="default"/>
      </w:rPr>
    </w:lvl>
    <w:lvl w:ilvl="2" w:tplc="10090003">
      <w:start w:val="1"/>
      <w:numFmt w:val="bullet"/>
      <w:lvlText w:val="o"/>
      <w:lvlJc w:val="left"/>
      <w:pPr>
        <w:tabs>
          <w:tab w:val="num" w:pos="2340"/>
        </w:tabs>
        <w:ind w:left="2340" w:hanging="360"/>
      </w:pPr>
      <w:rPr>
        <w:rFonts w:ascii="Courier New" w:hAnsi="Courier New" w:cs="Courier New"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592F1A98"/>
    <w:multiLevelType w:val="hybridMultilevel"/>
    <w:tmpl w:val="9CAC0C14"/>
    <w:lvl w:ilvl="0" w:tplc="368C1BB4">
      <w:start w:val="1"/>
      <w:numFmt w:val="bullet"/>
      <w:lvlText w:val=""/>
      <w:lvlJc w:val="left"/>
      <w:pPr>
        <w:tabs>
          <w:tab w:val="num" w:pos="360"/>
        </w:tabs>
        <w:ind w:left="360" w:hanging="360"/>
      </w:pPr>
      <w:rPr>
        <w:rFonts w:ascii="Wingdings" w:hAnsi="Wingdings" w:hint="default"/>
        <w:color w:val="auto"/>
      </w:rPr>
    </w:lvl>
    <w:lvl w:ilvl="1" w:tplc="1009000B">
      <w:start w:val="1"/>
      <w:numFmt w:val="bullet"/>
      <w:lvlText w:val=""/>
      <w:lvlJc w:val="left"/>
      <w:pPr>
        <w:tabs>
          <w:tab w:val="num" w:pos="360"/>
        </w:tabs>
        <w:ind w:left="360" w:hanging="360"/>
      </w:pPr>
      <w:rPr>
        <w:rFonts w:ascii="Wingdings" w:hAnsi="Wingdings" w:hint="default"/>
        <w:color w:val="auto"/>
      </w:rPr>
    </w:lvl>
    <w:lvl w:ilvl="2" w:tplc="10090001">
      <w:start w:val="1"/>
      <w:numFmt w:val="bullet"/>
      <w:lvlText w:val=""/>
      <w:lvlJc w:val="left"/>
      <w:pPr>
        <w:tabs>
          <w:tab w:val="num" w:pos="1080"/>
        </w:tabs>
        <w:ind w:left="1080" w:hanging="360"/>
      </w:pPr>
      <w:rPr>
        <w:rFonts w:ascii="Symbol" w:hAnsi="Symbol" w:hint="default"/>
        <w:color w:val="auto"/>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BF"/>
    <w:rsid w:val="0000331F"/>
    <w:rsid w:val="00013813"/>
    <w:rsid w:val="0004423C"/>
    <w:rsid w:val="000444AB"/>
    <w:rsid w:val="0008125F"/>
    <w:rsid w:val="000815BF"/>
    <w:rsid w:val="000879E3"/>
    <w:rsid w:val="0009121D"/>
    <w:rsid w:val="000C41FA"/>
    <w:rsid w:val="000C4A63"/>
    <w:rsid w:val="000D51DD"/>
    <w:rsid w:val="000F6E6B"/>
    <w:rsid w:val="00101043"/>
    <w:rsid w:val="001043FD"/>
    <w:rsid w:val="001078DD"/>
    <w:rsid w:val="00114234"/>
    <w:rsid w:val="001424C2"/>
    <w:rsid w:val="00151CB7"/>
    <w:rsid w:val="00160E67"/>
    <w:rsid w:val="00165007"/>
    <w:rsid w:val="00184A52"/>
    <w:rsid w:val="001A6264"/>
    <w:rsid w:val="001B48B8"/>
    <w:rsid w:val="001D04F0"/>
    <w:rsid w:val="001E2192"/>
    <w:rsid w:val="001F0F29"/>
    <w:rsid w:val="0021405F"/>
    <w:rsid w:val="002142D0"/>
    <w:rsid w:val="00261954"/>
    <w:rsid w:val="002A6AA2"/>
    <w:rsid w:val="002C3C29"/>
    <w:rsid w:val="002F13D3"/>
    <w:rsid w:val="00313E08"/>
    <w:rsid w:val="00314AD3"/>
    <w:rsid w:val="00324180"/>
    <w:rsid w:val="00334A32"/>
    <w:rsid w:val="00345DD2"/>
    <w:rsid w:val="00367726"/>
    <w:rsid w:val="003A0455"/>
    <w:rsid w:val="003B310E"/>
    <w:rsid w:val="003D5917"/>
    <w:rsid w:val="003D5BC1"/>
    <w:rsid w:val="0042530A"/>
    <w:rsid w:val="00426C3D"/>
    <w:rsid w:val="00432633"/>
    <w:rsid w:val="00492EE2"/>
    <w:rsid w:val="004F6D16"/>
    <w:rsid w:val="00502CF0"/>
    <w:rsid w:val="00513C16"/>
    <w:rsid w:val="005375B7"/>
    <w:rsid w:val="00537F7C"/>
    <w:rsid w:val="005515AE"/>
    <w:rsid w:val="00552B14"/>
    <w:rsid w:val="00573F6C"/>
    <w:rsid w:val="00574860"/>
    <w:rsid w:val="00576423"/>
    <w:rsid w:val="005B5C75"/>
    <w:rsid w:val="005C58AB"/>
    <w:rsid w:val="005E3CA3"/>
    <w:rsid w:val="00611465"/>
    <w:rsid w:val="00613203"/>
    <w:rsid w:val="00672D84"/>
    <w:rsid w:val="00677D40"/>
    <w:rsid w:val="00687B6E"/>
    <w:rsid w:val="006E2D9A"/>
    <w:rsid w:val="006E3292"/>
    <w:rsid w:val="0070040D"/>
    <w:rsid w:val="00710E23"/>
    <w:rsid w:val="00720570"/>
    <w:rsid w:val="00732D1C"/>
    <w:rsid w:val="00750AC3"/>
    <w:rsid w:val="00785675"/>
    <w:rsid w:val="007979F2"/>
    <w:rsid w:val="007A5890"/>
    <w:rsid w:val="007C29DD"/>
    <w:rsid w:val="007C5D37"/>
    <w:rsid w:val="007D297F"/>
    <w:rsid w:val="00805734"/>
    <w:rsid w:val="008069EB"/>
    <w:rsid w:val="008112DB"/>
    <w:rsid w:val="008159C6"/>
    <w:rsid w:val="00843A49"/>
    <w:rsid w:val="00844FA1"/>
    <w:rsid w:val="0087295F"/>
    <w:rsid w:val="008948E9"/>
    <w:rsid w:val="0091768F"/>
    <w:rsid w:val="00917B55"/>
    <w:rsid w:val="009200F4"/>
    <w:rsid w:val="009273C7"/>
    <w:rsid w:val="00934696"/>
    <w:rsid w:val="00962F5B"/>
    <w:rsid w:val="00963DBB"/>
    <w:rsid w:val="00995071"/>
    <w:rsid w:val="009C5EA3"/>
    <w:rsid w:val="009F7476"/>
    <w:rsid w:val="00A167DD"/>
    <w:rsid w:val="00A21CA3"/>
    <w:rsid w:val="00A3092D"/>
    <w:rsid w:val="00A30952"/>
    <w:rsid w:val="00A52FC1"/>
    <w:rsid w:val="00A837EB"/>
    <w:rsid w:val="00A9359A"/>
    <w:rsid w:val="00AA28C0"/>
    <w:rsid w:val="00B020BF"/>
    <w:rsid w:val="00B07614"/>
    <w:rsid w:val="00B22930"/>
    <w:rsid w:val="00B30F79"/>
    <w:rsid w:val="00B62AB9"/>
    <w:rsid w:val="00B71275"/>
    <w:rsid w:val="00B809E4"/>
    <w:rsid w:val="00B86C6E"/>
    <w:rsid w:val="00BB55F2"/>
    <w:rsid w:val="00BD4344"/>
    <w:rsid w:val="00BE3C92"/>
    <w:rsid w:val="00C16E59"/>
    <w:rsid w:val="00C236AF"/>
    <w:rsid w:val="00C25F65"/>
    <w:rsid w:val="00C47407"/>
    <w:rsid w:val="00C746A2"/>
    <w:rsid w:val="00CA5004"/>
    <w:rsid w:val="00CC0D2E"/>
    <w:rsid w:val="00CC0D87"/>
    <w:rsid w:val="00CD1A4B"/>
    <w:rsid w:val="00CE5585"/>
    <w:rsid w:val="00D14F79"/>
    <w:rsid w:val="00D746FD"/>
    <w:rsid w:val="00DC3BE8"/>
    <w:rsid w:val="00E10DD5"/>
    <w:rsid w:val="00E5284B"/>
    <w:rsid w:val="00E65119"/>
    <w:rsid w:val="00E80EE5"/>
    <w:rsid w:val="00EA628F"/>
    <w:rsid w:val="00EC2E73"/>
    <w:rsid w:val="00ED16BD"/>
    <w:rsid w:val="00ED65FD"/>
    <w:rsid w:val="00F00C3B"/>
    <w:rsid w:val="00F30AD7"/>
    <w:rsid w:val="00F40797"/>
    <w:rsid w:val="00F6538E"/>
    <w:rsid w:val="00F75DE1"/>
    <w:rsid w:val="00F8422D"/>
    <w:rsid w:val="00F94CAE"/>
    <w:rsid w:val="00FA5613"/>
    <w:rsid w:val="00FC5A49"/>
    <w:rsid w:val="00FD4D1C"/>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D8DBF9-5116-4BE4-9A53-FEBA3F8D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4423C"/>
  </w:style>
  <w:style w:type="character" w:customStyle="1" w:styleId="xbe">
    <w:name w:val="_xbe"/>
    <w:rsid w:val="0004423C"/>
  </w:style>
  <w:style w:type="paragraph" w:customStyle="1" w:styleId="Default">
    <w:name w:val="Default"/>
    <w:rsid w:val="0004423C"/>
    <w:pPr>
      <w:autoSpaceDE w:val="0"/>
      <w:autoSpaceDN w:val="0"/>
      <w:adjustRightInd w:val="0"/>
    </w:pPr>
    <w:rPr>
      <w:rFonts w:ascii="Arial" w:eastAsia="Times New Roman" w:hAnsi="Arial" w:cs="Arial"/>
      <w:color w:val="000000"/>
      <w:lang w:val="en-CA" w:eastAsia="en-CA"/>
    </w:rPr>
  </w:style>
  <w:style w:type="paragraph" w:styleId="NormalWeb">
    <w:name w:val="Normal (Web)"/>
    <w:basedOn w:val="Normal"/>
    <w:uiPriority w:val="99"/>
    <w:rsid w:val="00CA5004"/>
    <w:pPr>
      <w:spacing w:before="100" w:beforeAutospacing="1" w:after="100" w:afterAutospacing="1"/>
    </w:pPr>
    <w:rPr>
      <w:rFonts w:ascii="Arial" w:eastAsia="MS Mincho" w:hAnsi="Arial" w:cs="Arial"/>
      <w:noProof w:val="0"/>
      <w:lang w:val="en-CA" w:eastAsia="en-CA"/>
    </w:rPr>
  </w:style>
  <w:style w:type="character" w:styleId="Emphasis">
    <w:name w:val="Emphasis"/>
    <w:basedOn w:val="DefaultParagraphFont"/>
    <w:uiPriority w:val="20"/>
    <w:qFormat/>
    <w:rsid w:val="005C58AB"/>
    <w:rPr>
      <w:i/>
      <w:iCs/>
    </w:rPr>
  </w:style>
  <w:style w:type="paragraph" w:styleId="BalloonText">
    <w:name w:val="Balloon Text"/>
    <w:basedOn w:val="Normal"/>
    <w:link w:val="BalloonTextChar"/>
    <w:uiPriority w:val="99"/>
    <w:semiHidden/>
    <w:unhideWhenUsed/>
    <w:rsid w:val="00334A32"/>
    <w:rPr>
      <w:rFonts w:ascii="Tahoma" w:hAnsi="Tahoma" w:cs="Tahoma"/>
      <w:sz w:val="16"/>
      <w:szCs w:val="16"/>
    </w:rPr>
  </w:style>
  <w:style w:type="character" w:customStyle="1" w:styleId="BalloonTextChar">
    <w:name w:val="Balloon Text Char"/>
    <w:basedOn w:val="DefaultParagraphFont"/>
    <w:link w:val="BalloonText"/>
    <w:uiPriority w:val="99"/>
    <w:semiHidden/>
    <w:rsid w:val="00334A32"/>
    <w:rPr>
      <w:rFonts w:ascii="Tahoma" w:hAnsi="Tahoma" w:cs="Tahoma"/>
      <w:noProof/>
      <w:sz w:val="16"/>
      <w:szCs w:val="16"/>
      <w:lang w:val="fr-CA"/>
    </w:rPr>
  </w:style>
  <w:style w:type="paragraph" w:styleId="Revision">
    <w:name w:val="Revision"/>
    <w:hidden/>
    <w:uiPriority w:val="99"/>
    <w:semiHidden/>
    <w:rsid w:val="00672D84"/>
    <w:rPr>
      <w:noProof/>
      <w:lang w:val="fr-CA"/>
    </w:rPr>
  </w:style>
  <w:style w:type="character" w:styleId="CommentReference">
    <w:name w:val="annotation reference"/>
    <w:basedOn w:val="DefaultParagraphFont"/>
    <w:uiPriority w:val="99"/>
    <w:semiHidden/>
    <w:unhideWhenUsed/>
    <w:rsid w:val="000D51DD"/>
    <w:rPr>
      <w:sz w:val="16"/>
      <w:szCs w:val="16"/>
    </w:rPr>
  </w:style>
  <w:style w:type="paragraph" w:styleId="CommentText">
    <w:name w:val="annotation text"/>
    <w:basedOn w:val="Normal"/>
    <w:link w:val="CommentTextChar"/>
    <w:uiPriority w:val="99"/>
    <w:semiHidden/>
    <w:unhideWhenUsed/>
    <w:rsid w:val="000D51DD"/>
    <w:rPr>
      <w:sz w:val="20"/>
      <w:szCs w:val="20"/>
    </w:rPr>
  </w:style>
  <w:style w:type="character" w:customStyle="1" w:styleId="CommentTextChar">
    <w:name w:val="Comment Text Char"/>
    <w:basedOn w:val="DefaultParagraphFont"/>
    <w:link w:val="CommentText"/>
    <w:uiPriority w:val="99"/>
    <w:semiHidden/>
    <w:rsid w:val="000D51DD"/>
    <w:rPr>
      <w:noProof/>
      <w:sz w:val="20"/>
      <w:szCs w:val="20"/>
      <w:lang w:val="fr-CA"/>
    </w:rPr>
  </w:style>
  <w:style w:type="paragraph" w:styleId="CommentSubject">
    <w:name w:val="annotation subject"/>
    <w:basedOn w:val="CommentText"/>
    <w:next w:val="CommentText"/>
    <w:link w:val="CommentSubjectChar"/>
    <w:uiPriority w:val="99"/>
    <w:semiHidden/>
    <w:unhideWhenUsed/>
    <w:rsid w:val="000D51DD"/>
    <w:rPr>
      <w:b/>
      <w:bCs/>
    </w:rPr>
  </w:style>
  <w:style w:type="character" w:customStyle="1" w:styleId="CommentSubjectChar">
    <w:name w:val="Comment Subject Char"/>
    <w:basedOn w:val="CommentTextChar"/>
    <w:link w:val="CommentSubject"/>
    <w:uiPriority w:val="99"/>
    <w:semiHidden/>
    <w:rsid w:val="000D51DD"/>
    <w:rPr>
      <w:b/>
      <w:bCs/>
      <w:noProof/>
      <w:sz w:val="20"/>
      <w:szCs w:val="20"/>
      <w:lang w:val="fr-CA"/>
    </w:rPr>
  </w:style>
  <w:style w:type="paragraph" w:styleId="Header">
    <w:name w:val="header"/>
    <w:basedOn w:val="Normal"/>
    <w:link w:val="HeaderChar"/>
    <w:uiPriority w:val="99"/>
    <w:unhideWhenUsed/>
    <w:rsid w:val="00805734"/>
    <w:pPr>
      <w:tabs>
        <w:tab w:val="center" w:pos="4680"/>
        <w:tab w:val="right" w:pos="9360"/>
      </w:tabs>
    </w:pPr>
  </w:style>
  <w:style w:type="character" w:customStyle="1" w:styleId="HeaderChar">
    <w:name w:val="Header Char"/>
    <w:basedOn w:val="DefaultParagraphFont"/>
    <w:link w:val="Header"/>
    <w:uiPriority w:val="99"/>
    <w:rsid w:val="00805734"/>
    <w:rPr>
      <w:noProof/>
      <w:lang w:val="fr-CA"/>
    </w:rPr>
  </w:style>
  <w:style w:type="paragraph" w:styleId="Footer">
    <w:name w:val="footer"/>
    <w:basedOn w:val="Normal"/>
    <w:link w:val="FooterChar"/>
    <w:uiPriority w:val="99"/>
    <w:unhideWhenUsed/>
    <w:rsid w:val="00805734"/>
    <w:pPr>
      <w:tabs>
        <w:tab w:val="center" w:pos="4680"/>
        <w:tab w:val="right" w:pos="9360"/>
      </w:tabs>
    </w:pPr>
  </w:style>
  <w:style w:type="character" w:customStyle="1" w:styleId="FooterChar">
    <w:name w:val="Footer Char"/>
    <w:basedOn w:val="DefaultParagraphFont"/>
    <w:link w:val="Footer"/>
    <w:uiPriority w:val="99"/>
    <w:rsid w:val="00805734"/>
    <w:rPr>
      <w:noProof/>
      <w:lang w:val="fr-CA"/>
    </w:rPr>
  </w:style>
  <w:style w:type="paragraph" w:styleId="ListParagraph">
    <w:name w:val="List Paragraph"/>
    <w:basedOn w:val="Normal"/>
    <w:uiPriority w:val="34"/>
    <w:qFormat/>
    <w:rsid w:val="00F00C3B"/>
    <w:pPr>
      <w:ind w:left="720"/>
    </w:pPr>
    <w:rPr>
      <w:rFonts w:ascii="Calibri" w:hAnsi="Calibri" w:cs="Calibri"/>
      <w:noProof w:val="0"/>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927">
      <w:bodyDiv w:val="1"/>
      <w:marLeft w:val="0"/>
      <w:marRight w:val="0"/>
      <w:marTop w:val="0"/>
      <w:marBottom w:val="0"/>
      <w:divBdr>
        <w:top w:val="none" w:sz="0" w:space="0" w:color="auto"/>
        <w:left w:val="none" w:sz="0" w:space="0" w:color="auto"/>
        <w:bottom w:val="none" w:sz="0" w:space="0" w:color="auto"/>
        <w:right w:val="none" w:sz="0" w:space="0" w:color="auto"/>
      </w:divBdr>
    </w:div>
    <w:div w:id="696077276">
      <w:bodyDiv w:val="1"/>
      <w:marLeft w:val="0"/>
      <w:marRight w:val="0"/>
      <w:marTop w:val="0"/>
      <w:marBottom w:val="0"/>
      <w:divBdr>
        <w:top w:val="none" w:sz="0" w:space="0" w:color="auto"/>
        <w:left w:val="none" w:sz="0" w:space="0" w:color="auto"/>
        <w:bottom w:val="none" w:sz="0" w:space="0" w:color="auto"/>
        <w:right w:val="none" w:sz="0" w:space="0" w:color="auto"/>
      </w:divBdr>
    </w:div>
    <w:div w:id="799149596">
      <w:bodyDiv w:val="1"/>
      <w:marLeft w:val="0"/>
      <w:marRight w:val="0"/>
      <w:marTop w:val="0"/>
      <w:marBottom w:val="0"/>
      <w:divBdr>
        <w:top w:val="none" w:sz="0" w:space="0" w:color="auto"/>
        <w:left w:val="none" w:sz="0" w:space="0" w:color="auto"/>
        <w:bottom w:val="none" w:sz="0" w:space="0" w:color="auto"/>
        <w:right w:val="none" w:sz="0" w:space="0" w:color="auto"/>
      </w:divBdr>
    </w:div>
    <w:div w:id="1530141450">
      <w:bodyDiv w:val="1"/>
      <w:marLeft w:val="0"/>
      <w:marRight w:val="0"/>
      <w:marTop w:val="0"/>
      <w:marBottom w:val="0"/>
      <w:divBdr>
        <w:top w:val="none" w:sz="0" w:space="0" w:color="auto"/>
        <w:left w:val="none" w:sz="0" w:space="0" w:color="auto"/>
        <w:bottom w:val="none" w:sz="0" w:space="0" w:color="auto"/>
        <w:right w:val="none" w:sz="0" w:space="0" w:color="auto"/>
      </w:divBdr>
    </w:div>
    <w:div w:id="1727800062">
      <w:bodyDiv w:val="1"/>
      <w:marLeft w:val="0"/>
      <w:marRight w:val="0"/>
      <w:marTop w:val="0"/>
      <w:marBottom w:val="0"/>
      <w:divBdr>
        <w:top w:val="none" w:sz="0" w:space="0" w:color="auto"/>
        <w:left w:val="none" w:sz="0" w:space="0" w:color="auto"/>
        <w:bottom w:val="none" w:sz="0" w:space="0" w:color="auto"/>
        <w:right w:val="none" w:sz="0" w:space="0" w:color="auto"/>
      </w:divBdr>
    </w:div>
    <w:div w:id="1782727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1138</Words>
  <Characters>6262</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MGS</Company>
  <LinksUpToDate>false</LinksUpToDate>
  <CharactersWithSpaces>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Éthier Stéphane</dc:creator>
  <cp:lastModifiedBy>Gérard</cp:lastModifiedBy>
  <cp:revision>2</cp:revision>
  <cp:lastPrinted>2016-11-16T23:16:00Z</cp:lastPrinted>
  <dcterms:created xsi:type="dcterms:W3CDTF">2016-11-22T18:27:00Z</dcterms:created>
  <dcterms:modified xsi:type="dcterms:W3CDTF">2016-11-22T18:27:00Z</dcterms:modified>
</cp:coreProperties>
</file>