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77E" w:rsidRPr="00BE2395" w:rsidRDefault="0078677E" w:rsidP="0078677E">
      <w:pPr>
        <w:spacing w:after="0" w:line="240" w:lineRule="auto"/>
        <w:rPr>
          <w:rFonts w:ascii="Calibri" w:hAnsi="Calibri"/>
          <w:b/>
          <w:sz w:val="32"/>
          <w:szCs w:val="32"/>
        </w:rPr>
      </w:pPr>
      <w:r w:rsidRPr="00BE2395">
        <w:rPr>
          <w:b/>
          <w:noProof/>
          <w:sz w:val="32"/>
          <w:szCs w:val="32"/>
          <w:lang w:eastAsia="en-CA"/>
        </w:rPr>
        <w:drawing>
          <wp:anchor distT="0" distB="0" distL="114300" distR="114300" simplePos="0" relativeHeight="251659264" behindDoc="0" locked="0" layoutInCell="1" allowOverlap="1" wp14:anchorId="35110968" wp14:editId="69A2BA50">
            <wp:simplePos x="0" y="0"/>
            <wp:positionH relativeFrom="column">
              <wp:posOffset>4495800</wp:posOffset>
            </wp:positionH>
            <wp:positionV relativeFrom="paragraph">
              <wp:posOffset>-390525</wp:posOffset>
            </wp:positionV>
            <wp:extent cx="1847850" cy="1200150"/>
            <wp:effectExtent l="0" t="0" r="0" b="0"/>
            <wp:wrapSquare wrapText="left"/>
            <wp:docPr id="1" name="Picture 1" descr="LSUC_colour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SUC_colour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395">
        <w:rPr>
          <w:rFonts w:ascii="Calibri" w:hAnsi="Calibri"/>
          <w:b/>
          <w:sz w:val="32"/>
          <w:szCs w:val="32"/>
        </w:rPr>
        <w:t xml:space="preserve">REMARKS: </w:t>
      </w:r>
      <w:r w:rsidR="00D70475" w:rsidRPr="00BE2395">
        <w:rPr>
          <w:rFonts w:ascii="Calibri" w:hAnsi="Calibri"/>
          <w:b/>
          <w:sz w:val="32"/>
          <w:szCs w:val="32"/>
        </w:rPr>
        <w:t>AJEFO Conference – Lunch Remarks - Ottawa</w:t>
      </w:r>
      <w:r w:rsidRPr="00BE2395">
        <w:rPr>
          <w:rFonts w:ascii="Calibri" w:hAnsi="Calibri"/>
          <w:b/>
          <w:sz w:val="32"/>
          <w:szCs w:val="32"/>
        </w:rPr>
        <w:t xml:space="preserve"> </w:t>
      </w:r>
    </w:p>
    <w:p w:rsidR="0078677E" w:rsidRPr="0015414F" w:rsidRDefault="0078677E" w:rsidP="0078677E">
      <w:pPr>
        <w:spacing w:after="0" w:line="240" w:lineRule="auto"/>
        <w:rPr>
          <w:rFonts w:ascii="Calibri" w:hAnsi="Calibri"/>
          <w:b/>
          <w:sz w:val="32"/>
          <w:szCs w:val="32"/>
          <w:lang w:val="fr-CA"/>
        </w:rPr>
      </w:pPr>
      <w:r w:rsidRPr="0015414F">
        <w:rPr>
          <w:rFonts w:ascii="Calibri" w:hAnsi="Calibri"/>
          <w:b/>
          <w:sz w:val="32"/>
          <w:szCs w:val="32"/>
          <w:lang w:val="fr-CA"/>
        </w:rPr>
        <w:t xml:space="preserve">DATE: </w:t>
      </w:r>
      <w:r w:rsidR="00D70475" w:rsidRPr="0015414F">
        <w:rPr>
          <w:rFonts w:ascii="Calibri" w:hAnsi="Calibri"/>
          <w:b/>
          <w:sz w:val="32"/>
          <w:szCs w:val="32"/>
          <w:lang w:val="fr-CA"/>
        </w:rPr>
        <w:t>June 23</w:t>
      </w:r>
      <w:r w:rsidRPr="0015414F">
        <w:rPr>
          <w:rFonts w:ascii="Calibri" w:hAnsi="Calibri"/>
          <w:b/>
          <w:sz w:val="32"/>
          <w:szCs w:val="32"/>
          <w:lang w:val="fr-CA"/>
        </w:rPr>
        <w:t>, 2017</w:t>
      </w:r>
    </w:p>
    <w:p w:rsidR="0078677E" w:rsidRPr="0015414F" w:rsidRDefault="0078677E" w:rsidP="0078677E">
      <w:pPr>
        <w:spacing w:after="0" w:line="240" w:lineRule="auto"/>
        <w:rPr>
          <w:rFonts w:ascii="Calibri" w:hAnsi="Calibri"/>
          <w:b/>
          <w:sz w:val="32"/>
          <w:szCs w:val="32"/>
          <w:lang w:val="fr-CA"/>
        </w:rPr>
      </w:pPr>
      <w:r w:rsidRPr="0015414F">
        <w:rPr>
          <w:rFonts w:ascii="Calibri" w:hAnsi="Calibri"/>
          <w:b/>
          <w:sz w:val="32"/>
          <w:szCs w:val="32"/>
          <w:lang w:val="fr-CA"/>
        </w:rPr>
        <w:t>PRESENTED BY: Treasurer Paul Schabas</w:t>
      </w:r>
    </w:p>
    <w:p w:rsidR="0078677E" w:rsidRPr="0015414F" w:rsidRDefault="0078677E" w:rsidP="0078677E">
      <w:pPr>
        <w:spacing w:after="0" w:line="240" w:lineRule="auto"/>
        <w:rPr>
          <w:rFonts w:ascii="Calibri" w:hAnsi="Calibri"/>
          <w:b/>
          <w:sz w:val="32"/>
          <w:szCs w:val="32"/>
          <w:lang w:val="fr-CA"/>
        </w:rPr>
      </w:pPr>
    </w:p>
    <w:p w:rsidR="0078677E" w:rsidRPr="0015414F" w:rsidRDefault="000F45F3" w:rsidP="0078677E">
      <w:pPr>
        <w:spacing w:after="0" w:line="240" w:lineRule="auto"/>
        <w:rPr>
          <w:sz w:val="36"/>
          <w:szCs w:val="36"/>
          <w:lang w:val="fr-CA"/>
        </w:rPr>
      </w:pPr>
      <w:r w:rsidRPr="00BE2395">
        <w:rPr>
          <w:noProof/>
          <w:sz w:val="36"/>
          <w:szCs w:val="36"/>
          <w:lang w:eastAsia="en-CA"/>
        </w:rPr>
        <mc:AlternateContent>
          <mc:Choice Requires="wps">
            <w:drawing>
              <wp:anchor distT="0" distB="0" distL="114300" distR="114300" simplePos="0" relativeHeight="251660288" behindDoc="0" locked="0" layoutInCell="1" allowOverlap="1" wp14:anchorId="22D27F9B" wp14:editId="00763069">
                <wp:simplePos x="0" y="0"/>
                <wp:positionH relativeFrom="column">
                  <wp:posOffset>-117895</wp:posOffset>
                </wp:positionH>
                <wp:positionV relativeFrom="paragraph">
                  <wp:posOffset>94951</wp:posOffset>
                </wp:positionV>
                <wp:extent cx="6457950" cy="0"/>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2A594" id="_x0000_t32" coordsize="21600,21600" o:spt="32" o:oned="t" path="m,l21600,21600e" filled="f">
                <v:path arrowok="t" fillok="f" o:connecttype="none"/>
                <o:lock v:ext="edit" shapetype="t"/>
              </v:shapetype>
              <v:shape id="Straight Arrow Connector 2" o:spid="_x0000_s1026" type="#_x0000_t32" style="position:absolute;margin-left:-9.3pt;margin-top:7.5pt;width:5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"/>
            </w:pict>
          </mc:Fallback>
        </mc:AlternateContent>
      </w:r>
    </w:p>
    <w:p w:rsidR="00F7109C" w:rsidRPr="00995A33" w:rsidRDefault="00995A33" w:rsidP="00F7109C">
      <w:pPr>
        <w:spacing w:after="0" w:line="480" w:lineRule="auto"/>
        <w:rPr>
          <w:sz w:val="36"/>
          <w:szCs w:val="36"/>
          <w:lang w:val="fr-CA"/>
        </w:rPr>
      </w:pPr>
      <w:r w:rsidRPr="00995A33">
        <w:rPr>
          <w:sz w:val="36"/>
          <w:szCs w:val="36"/>
          <w:lang w:val="fr-CA"/>
        </w:rPr>
        <w:t xml:space="preserve">Merci </w:t>
      </w:r>
      <w:r w:rsidR="00BC6873">
        <w:rPr>
          <w:sz w:val="36"/>
          <w:szCs w:val="36"/>
          <w:lang w:val="fr-CA"/>
        </w:rPr>
        <w:t xml:space="preserve">Louise et </w:t>
      </w:r>
      <w:r w:rsidRPr="00995A33">
        <w:rPr>
          <w:sz w:val="36"/>
          <w:szCs w:val="36"/>
          <w:lang w:val="fr-CA"/>
        </w:rPr>
        <w:t>aux collègues et amis</w:t>
      </w:r>
      <w:r w:rsidR="00C2225B" w:rsidRPr="00995A33">
        <w:rPr>
          <w:sz w:val="36"/>
          <w:szCs w:val="36"/>
          <w:lang w:val="fr-CA"/>
        </w:rPr>
        <w:t xml:space="preserve">. </w:t>
      </w:r>
    </w:p>
    <w:p w:rsidR="00AA46C8" w:rsidRPr="00BE2395" w:rsidRDefault="00AA46C8" w:rsidP="00482F68">
      <w:pPr>
        <w:spacing w:after="0" w:line="480" w:lineRule="auto"/>
        <w:rPr>
          <w:sz w:val="36"/>
          <w:szCs w:val="36"/>
          <w:lang w:val="fr-CA"/>
        </w:rPr>
      </w:pPr>
      <w:r w:rsidRPr="00BE2395">
        <w:rPr>
          <w:sz w:val="36"/>
          <w:szCs w:val="36"/>
          <w:lang w:val="fr-CA"/>
        </w:rPr>
        <w:t xml:space="preserve">Merci beaucoup de votre </w:t>
      </w:r>
      <w:r w:rsidR="00E32539" w:rsidRPr="00BE2395">
        <w:rPr>
          <w:sz w:val="36"/>
          <w:szCs w:val="36"/>
          <w:lang w:val="fr-CA"/>
        </w:rPr>
        <w:t>bel</w:t>
      </w:r>
      <w:r w:rsidR="00FF3F20" w:rsidRPr="00BE2395">
        <w:rPr>
          <w:sz w:val="36"/>
          <w:szCs w:val="36"/>
          <w:lang w:val="fr-CA"/>
        </w:rPr>
        <w:t>le réception</w:t>
      </w:r>
      <w:r w:rsidRPr="00BE2395">
        <w:rPr>
          <w:sz w:val="36"/>
          <w:szCs w:val="36"/>
          <w:lang w:val="fr-CA"/>
        </w:rPr>
        <w:t>. Je suis ravi de vous rencontrer et de m’adresser à vous aujourd’hui. Je regrette de ne pas pouvoir faire tout mon discours en français, mais j’espère que vous trouverez mon propos intéressant.</w:t>
      </w:r>
    </w:p>
    <w:p w:rsidR="00482F68" w:rsidRPr="00BE2395" w:rsidRDefault="00482F68" w:rsidP="00482F68">
      <w:pPr>
        <w:spacing w:after="0" w:line="480" w:lineRule="auto"/>
        <w:rPr>
          <w:sz w:val="36"/>
          <w:szCs w:val="36"/>
          <w:lang w:val="en"/>
        </w:rPr>
      </w:pPr>
      <w:r w:rsidRPr="00BE2395">
        <w:rPr>
          <w:sz w:val="36"/>
          <w:szCs w:val="36"/>
        </w:rPr>
        <w:t xml:space="preserve">I first want to begin by acknowledging that we are on the unceded ancestral territory of the Algonquin people. </w:t>
      </w:r>
      <w:r w:rsidRPr="00BE2395">
        <w:rPr>
          <w:sz w:val="36"/>
          <w:szCs w:val="36"/>
          <w:lang w:val="en"/>
        </w:rPr>
        <w:t>I would also like to recognize the long history of all the Indigenous peoples who have called Ottawa home and acknowledge our Métis and Inuit brothers and sisters.</w:t>
      </w:r>
    </w:p>
    <w:p w:rsidR="00482F68" w:rsidRPr="00BE2395" w:rsidRDefault="00482F68" w:rsidP="00482F68">
      <w:pPr>
        <w:spacing w:after="0" w:line="480" w:lineRule="auto"/>
        <w:rPr>
          <w:sz w:val="36"/>
          <w:szCs w:val="36"/>
          <w:lang w:val="en"/>
        </w:rPr>
      </w:pPr>
      <w:r w:rsidRPr="00BE2395">
        <w:rPr>
          <w:sz w:val="36"/>
          <w:szCs w:val="36"/>
          <w:lang w:val="en"/>
        </w:rPr>
        <w:lastRenderedPageBreak/>
        <w:t xml:space="preserve">Recently I have been reflecting on the importance of beginning my remarks with a land acknowledgement. It isn’t just a check box on a list but rather it is intended as a sign of respect and recognition which is key to reconciliation. </w:t>
      </w:r>
    </w:p>
    <w:p w:rsidR="007D49CA" w:rsidRPr="00BE2395" w:rsidRDefault="00CE1495" w:rsidP="00482F68">
      <w:pPr>
        <w:spacing w:after="0" w:line="480" w:lineRule="auto"/>
        <w:rPr>
          <w:sz w:val="36"/>
          <w:szCs w:val="36"/>
          <w:lang w:val="en"/>
        </w:rPr>
      </w:pPr>
      <w:r w:rsidRPr="00BE2395">
        <w:rPr>
          <w:sz w:val="36"/>
          <w:szCs w:val="36"/>
          <w:lang w:val="en"/>
        </w:rPr>
        <w:t>I also believe a</w:t>
      </w:r>
      <w:r w:rsidR="00482F68" w:rsidRPr="00BE2395">
        <w:rPr>
          <w:sz w:val="36"/>
          <w:szCs w:val="36"/>
          <w:lang w:val="en"/>
        </w:rPr>
        <w:t xml:space="preserve"> land acknowledgement </w:t>
      </w:r>
      <w:r w:rsidR="007101EC" w:rsidRPr="00BE2395">
        <w:rPr>
          <w:sz w:val="36"/>
          <w:szCs w:val="36"/>
          <w:lang w:val="en"/>
        </w:rPr>
        <w:t>should reflect a way of thinking</w:t>
      </w:r>
      <w:r w:rsidRPr="00BE2395">
        <w:rPr>
          <w:sz w:val="36"/>
          <w:szCs w:val="36"/>
          <w:lang w:val="en"/>
        </w:rPr>
        <w:t xml:space="preserve">, and that way of thinking should translate </w:t>
      </w:r>
      <w:r w:rsidR="001C1EBA" w:rsidRPr="00BE2395">
        <w:rPr>
          <w:sz w:val="36"/>
          <w:szCs w:val="36"/>
          <w:lang w:val="en"/>
        </w:rPr>
        <w:t>int</w:t>
      </w:r>
      <w:r w:rsidRPr="00BE2395">
        <w:rPr>
          <w:sz w:val="36"/>
          <w:szCs w:val="36"/>
          <w:lang w:val="en"/>
        </w:rPr>
        <w:t xml:space="preserve">o </w:t>
      </w:r>
      <w:r w:rsidR="007101EC" w:rsidRPr="00BE2395">
        <w:rPr>
          <w:sz w:val="36"/>
          <w:szCs w:val="36"/>
          <w:lang w:val="en"/>
        </w:rPr>
        <w:t xml:space="preserve">meaningful </w:t>
      </w:r>
      <w:r w:rsidRPr="00BE2395">
        <w:rPr>
          <w:sz w:val="36"/>
          <w:szCs w:val="36"/>
          <w:lang w:val="en"/>
        </w:rPr>
        <w:t>actions</w:t>
      </w:r>
      <w:r w:rsidR="00482F68" w:rsidRPr="00BE2395">
        <w:rPr>
          <w:sz w:val="36"/>
          <w:szCs w:val="36"/>
          <w:lang w:val="en"/>
        </w:rPr>
        <w:t xml:space="preserve"> </w:t>
      </w:r>
      <w:r w:rsidR="007101EC" w:rsidRPr="00BE2395">
        <w:rPr>
          <w:sz w:val="36"/>
          <w:szCs w:val="36"/>
          <w:lang w:val="en"/>
        </w:rPr>
        <w:t xml:space="preserve">- </w:t>
      </w:r>
      <w:r w:rsidR="00482F68" w:rsidRPr="00BE2395">
        <w:rPr>
          <w:sz w:val="36"/>
          <w:szCs w:val="36"/>
          <w:lang w:val="en"/>
        </w:rPr>
        <w:t xml:space="preserve">otherwise it is an empty gesture. </w:t>
      </w:r>
    </w:p>
    <w:p w:rsidR="00482F68" w:rsidRPr="00BE2395" w:rsidRDefault="007101EC" w:rsidP="00482F68">
      <w:pPr>
        <w:spacing w:after="0" w:line="480" w:lineRule="auto"/>
        <w:rPr>
          <w:sz w:val="36"/>
          <w:szCs w:val="36"/>
          <w:lang w:val="en"/>
        </w:rPr>
      </w:pPr>
      <w:r w:rsidRPr="00BE2395">
        <w:rPr>
          <w:sz w:val="36"/>
          <w:szCs w:val="36"/>
          <w:lang w:val="en"/>
        </w:rPr>
        <w:t>The Law Society has in fact taken action</w:t>
      </w:r>
      <w:r w:rsidR="00CE1495" w:rsidRPr="00BE2395">
        <w:rPr>
          <w:sz w:val="36"/>
          <w:szCs w:val="36"/>
          <w:lang w:val="en"/>
        </w:rPr>
        <w:t xml:space="preserve"> on Indigenous issues</w:t>
      </w:r>
      <w:r w:rsidRPr="00BE2395">
        <w:rPr>
          <w:sz w:val="36"/>
          <w:szCs w:val="36"/>
          <w:lang w:val="en"/>
        </w:rPr>
        <w:t xml:space="preserve">. </w:t>
      </w:r>
    </w:p>
    <w:p w:rsidR="007D49CA" w:rsidRPr="00BE2395" w:rsidRDefault="00482F68" w:rsidP="00482F68">
      <w:pPr>
        <w:spacing w:after="0" w:line="480" w:lineRule="auto"/>
        <w:rPr>
          <w:sz w:val="36"/>
          <w:szCs w:val="36"/>
          <w:lang w:val="en"/>
        </w:rPr>
      </w:pPr>
      <w:r w:rsidRPr="00BE2395">
        <w:rPr>
          <w:sz w:val="36"/>
          <w:szCs w:val="36"/>
          <w:lang w:val="en"/>
        </w:rPr>
        <w:t xml:space="preserve">The </w:t>
      </w:r>
      <w:r w:rsidR="003E5827" w:rsidRPr="00BE2395">
        <w:rPr>
          <w:sz w:val="36"/>
          <w:szCs w:val="36"/>
          <w:lang w:val="en"/>
        </w:rPr>
        <w:t>Indigenous A</w:t>
      </w:r>
      <w:r w:rsidRPr="00BE2395">
        <w:rPr>
          <w:sz w:val="36"/>
          <w:szCs w:val="36"/>
          <w:lang w:val="en"/>
        </w:rPr>
        <w:t xml:space="preserve">dvisory </w:t>
      </w:r>
      <w:r w:rsidR="003E5827" w:rsidRPr="00BE2395">
        <w:rPr>
          <w:sz w:val="36"/>
          <w:szCs w:val="36"/>
          <w:lang w:val="en"/>
        </w:rPr>
        <w:t>G</w:t>
      </w:r>
      <w:r w:rsidRPr="00BE2395">
        <w:rPr>
          <w:sz w:val="36"/>
          <w:szCs w:val="36"/>
          <w:lang w:val="en"/>
        </w:rPr>
        <w:t>roup has been working to create an Indigenous Framework that will provide the Law Society with a way forward in addressing the unique issues facing the Indigenous community</w:t>
      </w:r>
      <w:r w:rsidR="007101EC" w:rsidRPr="00BE2395">
        <w:rPr>
          <w:sz w:val="36"/>
          <w:szCs w:val="36"/>
          <w:lang w:val="en"/>
        </w:rPr>
        <w:t xml:space="preserve"> as it intersects with the justice system </w:t>
      </w:r>
      <w:r w:rsidR="00E93A94" w:rsidRPr="00BE2395">
        <w:rPr>
          <w:sz w:val="36"/>
          <w:szCs w:val="36"/>
          <w:lang w:val="en"/>
        </w:rPr>
        <w:t>and guid</w:t>
      </w:r>
      <w:r w:rsidR="003E5827" w:rsidRPr="00BE2395">
        <w:rPr>
          <w:sz w:val="36"/>
          <w:szCs w:val="36"/>
          <w:lang w:val="en"/>
        </w:rPr>
        <w:t xml:space="preserve">ing the Law Society in how it responds to the Truth and </w:t>
      </w:r>
      <w:r w:rsidR="003E5827" w:rsidRPr="00BE2395">
        <w:rPr>
          <w:sz w:val="36"/>
          <w:szCs w:val="36"/>
          <w:lang w:val="en"/>
        </w:rPr>
        <w:lastRenderedPageBreak/>
        <w:t>Reconciliation recommendations.</w:t>
      </w:r>
      <w:r w:rsidRPr="00BE2395">
        <w:rPr>
          <w:sz w:val="36"/>
          <w:szCs w:val="36"/>
          <w:lang w:val="en"/>
        </w:rPr>
        <w:t xml:space="preserve">. </w:t>
      </w:r>
      <w:r w:rsidR="007101EC" w:rsidRPr="00BE2395">
        <w:rPr>
          <w:sz w:val="36"/>
          <w:szCs w:val="36"/>
          <w:lang w:val="en"/>
        </w:rPr>
        <w:t>We anticipate that t</w:t>
      </w:r>
      <w:r w:rsidRPr="00BE2395">
        <w:rPr>
          <w:sz w:val="36"/>
          <w:szCs w:val="36"/>
          <w:lang w:val="en"/>
        </w:rPr>
        <w:t xml:space="preserve">he Framework will be before Convocation next week and I am looking forward to </w:t>
      </w:r>
      <w:r w:rsidR="007101EC" w:rsidRPr="00BE2395">
        <w:rPr>
          <w:sz w:val="36"/>
          <w:szCs w:val="36"/>
          <w:lang w:val="en"/>
        </w:rPr>
        <w:t>how we and the Indigenous community will utilize the framework</w:t>
      </w:r>
      <w:r w:rsidR="007E52E4" w:rsidRPr="00BE2395">
        <w:rPr>
          <w:sz w:val="36"/>
          <w:szCs w:val="36"/>
          <w:lang w:val="en"/>
        </w:rPr>
        <w:t>.</w:t>
      </w:r>
      <w:r w:rsidR="007101EC" w:rsidRPr="00BE2395">
        <w:rPr>
          <w:sz w:val="36"/>
          <w:szCs w:val="36"/>
          <w:lang w:val="en"/>
        </w:rPr>
        <w:t xml:space="preserve"> </w:t>
      </w:r>
    </w:p>
    <w:p w:rsidR="00AA46C8" w:rsidRPr="00BE2395" w:rsidRDefault="00AA46C8" w:rsidP="00AA46C8">
      <w:pPr>
        <w:spacing w:after="0" w:line="480" w:lineRule="auto"/>
        <w:rPr>
          <w:sz w:val="36"/>
          <w:szCs w:val="36"/>
          <w:lang w:val="fr-CA"/>
        </w:rPr>
      </w:pPr>
      <w:r w:rsidRPr="00BE2395">
        <w:rPr>
          <w:sz w:val="36"/>
          <w:szCs w:val="36"/>
          <w:lang w:val="fr-CA"/>
        </w:rPr>
        <w:t xml:space="preserve">Quand je </w:t>
      </w:r>
      <w:r w:rsidR="00E32539" w:rsidRPr="00BE2395">
        <w:rPr>
          <w:sz w:val="36"/>
          <w:szCs w:val="36"/>
          <w:lang w:val="fr-CA"/>
        </w:rPr>
        <w:t xml:space="preserve">suis devenu </w:t>
      </w:r>
      <w:r w:rsidRPr="00BE2395">
        <w:rPr>
          <w:sz w:val="36"/>
          <w:szCs w:val="36"/>
          <w:lang w:val="fr-CA"/>
        </w:rPr>
        <w:t>trésorier, je me suis engagé à rendre les opérations du Barreau</w:t>
      </w:r>
      <w:r w:rsidR="00026E0F" w:rsidRPr="00BE2395">
        <w:rPr>
          <w:sz w:val="36"/>
          <w:szCs w:val="36"/>
          <w:lang w:val="fr-CA"/>
        </w:rPr>
        <w:t xml:space="preserve"> </w:t>
      </w:r>
      <w:r w:rsidRPr="00BE2395">
        <w:rPr>
          <w:sz w:val="36"/>
          <w:szCs w:val="36"/>
          <w:lang w:val="fr-CA"/>
        </w:rPr>
        <w:t xml:space="preserve">plus transparentes et efficaces. Comme trésorier, avec le Conseil, je prends des mesures à cet effet. Je veux améliorer la façon </w:t>
      </w:r>
      <w:r w:rsidR="00A67DB4" w:rsidRPr="00BE2395">
        <w:rPr>
          <w:sz w:val="36"/>
          <w:szCs w:val="36"/>
          <w:lang w:val="fr-CA"/>
        </w:rPr>
        <w:t>dont</w:t>
      </w:r>
      <w:r w:rsidRPr="00BE2395">
        <w:rPr>
          <w:sz w:val="36"/>
          <w:szCs w:val="36"/>
          <w:lang w:val="fr-CA"/>
        </w:rPr>
        <w:t xml:space="preserve"> le</w:t>
      </w:r>
      <w:r w:rsidR="00E32539" w:rsidRPr="00BE2395">
        <w:rPr>
          <w:sz w:val="36"/>
          <w:szCs w:val="36"/>
          <w:lang w:val="fr-CA"/>
        </w:rPr>
        <w:t xml:space="preserve"> Conseil </w:t>
      </w:r>
      <w:r w:rsidRPr="00BE2395">
        <w:rPr>
          <w:sz w:val="36"/>
          <w:szCs w:val="36"/>
          <w:lang w:val="fr-CA"/>
        </w:rPr>
        <w:t>gouverne</w:t>
      </w:r>
      <w:r w:rsidR="00E32539" w:rsidRPr="00BE2395">
        <w:rPr>
          <w:b/>
          <w:sz w:val="36"/>
          <w:szCs w:val="36"/>
          <w:lang w:val="fr-CA"/>
        </w:rPr>
        <w:t xml:space="preserve"> </w:t>
      </w:r>
      <w:r w:rsidRPr="00BE2395">
        <w:rPr>
          <w:sz w:val="36"/>
          <w:szCs w:val="36"/>
          <w:lang w:val="fr-CA"/>
        </w:rPr>
        <w:t>le Barreau et m’assurer que nos opérations</w:t>
      </w:r>
      <w:r w:rsidR="00A67DB4" w:rsidRPr="00BE2395">
        <w:rPr>
          <w:sz w:val="36"/>
          <w:szCs w:val="36"/>
          <w:lang w:val="fr-CA"/>
        </w:rPr>
        <w:t xml:space="preserve">, sous notre directeur </w:t>
      </w:r>
      <w:r w:rsidRPr="00BE2395">
        <w:rPr>
          <w:sz w:val="36"/>
          <w:szCs w:val="36"/>
          <w:lang w:val="fr-CA"/>
        </w:rPr>
        <w:t>Robert Lapper</w:t>
      </w:r>
      <w:r w:rsidR="00A67DB4" w:rsidRPr="00BE2395">
        <w:rPr>
          <w:sz w:val="36"/>
          <w:szCs w:val="36"/>
          <w:lang w:val="fr-CA"/>
        </w:rPr>
        <w:t>, permettent</w:t>
      </w:r>
      <w:r w:rsidR="00026E0F" w:rsidRPr="00BE2395">
        <w:rPr>
          <w:sz w:val="36"/>
          <w:szCs w:val="36"/>
          <w:lang w:val="fr-CA"/>
        </w:rPr>
        <w:t xml:space="preserve"> </w:t>
      </w:r>
      <w:r w:rsidR="00E32539" w:rsidRPr="00BE2395">
        <w:rPr>
          <w:sz w:val="36"/>
          <w:szCs w:val="36"/>
          <w:lang w:val="fr-CA"/>
        </w:rPr>
        <w:t xml:space="preserve">d’appliquer nos </w:t>
      </w:r>
      <w:r w:rsidR="00A67DB4" w:rsidRPr="00BE2395">
        <w:rPr>
          <w:sz w:val="36"/>
          <w:szCs w:val="36"/>
          <w:lang w:val="fr-CA"/>
        </w:rPr>
        <w:t>priorités stratégiques</w:t>
      </w:r>
      <w:r w:rsidRPr="00BE2395">
        <w:rPr>
          <w:sz w:val="36"/>
          <w:szCs w:val="36"/>
          <w:lang w:val="fr-CA"/>
        </w:rPr>
        <w:t>.</w:t>
      </w:r>
    </w:p>
    <w:p w:rsidR="0015414F" w:rsidRDefault="0015414F" w:rsidP="00482F68">
      <w:pPr>
        <w:spacing w:after="0" w:line="480" w:lineRule="auto"/>
        <w:rPr>
          <w:sz w:val="36"/>
          <w:szCs w:val="36"/>
        </w:rPr>
      </w:pPr>
    </w:p>
    <w:p w:rsidR="00482F68" w:rsidRPr="00BE2395" w:rsidRDefault="00482F68" w:rsidP="00482F68">
      <w:pPr>
        <w:spacing w:after="0" w:line="480" w:lineRule="auto"/>
        <w:rPr>
          <w:sz w:val="36"/>
          <w:szCs w:val="36"/>
        </w:rPr>
      </w:pPr>
      <w:r w:rsidRPr="00BE2395">
        <w:rPr>
          <w:sz w:val="36"/>
          <w:szCs w:val="36"/>
        </w:rPr>
        <w:t>Last Fall I provided each of the Convocation standing committees with a memorandum outlining the various Committee’s mandate</w:t>
      </w:r>
      <w:r w:rsidR="00905863" w:rsidRPr="00BE2395">
        <w:rPr>
          <w:sz w:val="36"/>
          <w:szCs w:val="36"/>
        </w:rPr>
        <w:t xml:space="preserve"> and the expectations for the work they would do as it relates to the strategic plan approved by Convocation</w:t>
      </w:r>
      <w:r w:rsidRPr="00BE2395">
        <w:rPr>
          <w:sz w:val="36"/>
          <w:szCs w:val="36"/>
        </w:rPr>
        <w:t>. The Committees will be reporting back to Convocation on their progress next week. I encourage you to review the progress reports</w:t>
      </w:r>
      <w:r w:rsidR="007D49CA" w:rsidRPr="00BE2395">
        <w:rPr>
          <w:sz w:val="36"/>
          <w:szCs w:val="36"/>
        </w:rPr>
        <w:t>, so you can see what we are up to</w:t>
      </w:r>
      <w:r w:rsidRPr="00BE2395">
        <w:rPr>
          <w:sz w:val="36"/>
          <w:szCs w:val="36"/>
        </w:rPr>
        <w:t xml:space="preserve">. </w:t>
      </w:r>
    </w:p>
    <w:p w:rsidR="00482F68" w:rsidRPr="00BE2395" w:rsidRDefault="00482F68" w:rsidP="00482F68">
      <w:pPr>
        <w:spacing w:after="0" w:line="480" w:lineRule="auto"/>
        <w:rPr>
          <w:sz w:val="36"/>
          <w:szCs w:val="36"/>
        </w:rPr>
      </w:pPr>
    </w:p>
    <w:p w:rsidR="00482F68" w:rsidRPr="00BE2395" w:rsidRDefault="00482F68" w:rsidP="00482F68">
      <w:pPr>
        <w:spacing w:after="0" w:line="480" w:lineRule="auto"/>
        <w:rPr>
          <w:sz w:val="36"/>
          <w:szCs w:val="36"/>
        </w:rPr>
      </w:pPr>
      <w:r w:rsidRPr="00BE2395">
        <w:rPr>
          <w:sz w:val="36"/>
          <w:szCs w:val="36"/>
        </w:rPr>
        <w:t>Of particular interest for the Francophone community will be the report from the Equity and Indigenous Affairs Committee. This Committee</w:t>
      </w:r>
      <w:r w:rsidR="00905863" w:rsidRPr="00BE2395">
        <w:rPr>
          <w:sz w:val="36"/>
          <w:szCs w:val="36"/>
        </w:rPr>
        <w:t>’s</w:t>
      </w:r>
      <w:r w:rsidRPr="00BE2395">
        <w:rPr>
          <w:sz w:val="36"/>
          <w:szCs w:val="36"/>
        </w:rPr>
        <w:t xml:space="preserve"> mandate</w:t>
      </w:r>
      <w:r w:rsidR="00905863" w:rsidRPr="00BE2395">
        <w:rPr>
          <w:sz w:val="36"/>
          <w:szCs w:val="36"/>
        </w:rPr>
        <w:t xml:space="preserve"> includes</w:t>
      </w:r>
      <w:r w:rsidRPr="00BE2395">
        <w:rPr>
          <w:sz w:val="36"/>
          <w:szCs w:val="36"/>
        </w:rPr>
        <w:t xml:space="preserve"> the responsibility for </w:t>
      </w:r>
      <w:r w:rsidR="00905863" w:rsidRPr="00BE2395">
        <w:rPr>
          <w:sz w:val="36"/>
          <w:szCs w:val="36"/>
        </w:rPr>
        <w:t xml:space="preserve">policy </w:t>
      </w:r>
      <w:r w:rsidRPr="00BE2395">
        <w:rPr>
          <w:sz w:val="36"/>
          <w:szCs w:val="36"/>
        </w:rPr>
        <w:t xml:space="preserve">issues </w:t>
      </w:r>
      <w:r w:rsidR="00905863" w:rsidRPr="00BE2395">
        <w:rPr>
          <w:sz w:val="36"/>
          <w:szCs w:val="36"/>
        </w:rPr>
        <w:t xml:space="preserve">pursued by the Law Society that </w:t>
      </w:r>
      <w:r w:rsidRPr="00BE2395">
        <w:rPr>
          <w:sz w:val="36"/>
          <w:szCs w:val="36"/>
        </w:rPr>
        <w:t>affect the Francophone community. As well</w:t>
      </w:r>
      <w:r w:rsidR="00905863" w:rsidRPr="00BE2395">
        <w:rPr>
          <w:sz w:val="36"/>
          <w:szCs w:val="36"/>
        </w:rPr>
        <w:t>,</w:t>
      </w:r>
      <w:r w:rsidRPr="00BE2395">
        <w:rPr>
          <w:sz w:val="36"/>
          <w:szCs w:val="36"/>
        </w:rPr>
        <w:t xml:space="preserve"> </w:t>
      </w:r>
      <w:r w:rsidR="00905863" w:rsidRPr="00BE2395">
        <w:rPr>
          <w:sz w:val="36"/>
          <w:szCs w:val="36"/>
        </w:rPr>
        <w:t>the Committee’s</w:t>
      </w:r>
      <w:r w:rsidRPr="00BE2395">
        <w:rPr>
          <w:sz w:val="36"/>
          <w:szCs w:val="36"/>
        </w:rPr>
        <w:t xml:space="preserve"> mandate</w:t>
      </w:r>
      <w:r w:rsidR="00905863" w:rsidRPr="00BE2395">
        <w:rPr>
          <w:sz w:val="36"/>
          <w:szCs w:val="36"/>
        </w:rPr>
        <w:t xml:space="preserve"> requires that it</w:t>
      </w:r>
      <w:r w:rsidRPr="00BE2395">
        <w:rPr>
          <w:sz w:val="36"/>
          <w:szCs w:val="36"/>
        </w:rPr>
        <w:t xml:space="preserve"> consult with the Francophone community when considering policy options for the promotion of equity issues. </w:t>
      </w:r>
    </w:p>
    <w:p w:rsidR="00482F68" w:rsidRPr="00BE2395" w:rsidRDefault="00482F68" w:rsidP="00482F68">
      <w:pPr>
        <w:spacing w:after="0" w:line="480" w:lineRule="auto"/>
        <w:rPr>
          <w:sz w:val="36"/>
          <w:szCs w:val="36"/>
        </w:rPr>
      </w:pPr>
    </w:p>
    <w:p w:rsidR="00A67DB4" w:rsidRPr="00BE2395" w:rsidRDefault="00A67DB4" w:rsidP="00482F68">
      <w:pPr>
        <w:spacing w:after="0" w:line="480" w:lineRule="auto"/>
        <w:rPr>
          <w:sz w:val="36"/>
          <w:szCs w:val="36"/>
          <w:lang w:val="fr-CA"/>
        </w:rPr>
      </w:pPr>
      <w:r w:rsidRPr="00BE2395">
        <w:rPr>
          <w:sz w:val="36"/>
          <w:szCs w:val="36"/>
          <w:lang w:val="fr-CA"/>
        </w:rPr>
        <w:t>L’AJEFO est important pour le Comité. Dans un</w:t>
      </w:r>
      <w:r w:rsidR="0079212D" w:rsidRPr="00BE2395">
        <w:rPr>
          <w:sz w:val="36"/>
          <w:szCs w:val="36"/>
          <w:lang w:val="fr-CA"/>
        </w:rPr>
        <w:t>e</w:t>
      </w:r>
      <w:r w:rsidRPr="00BE2395">
        <w:rPr>
          <w:sz w:val="36"/>
          <w:szCs w:val="36"/>
          <w:lang w:val="fr-CA"/>
        </w:rPr>
        <w:t xml:space="preserve"> de mes premi</w:t>
      </w:r>
      <w:r w:rsidR="0079212D" w:rsidRPr="00BE2395">
        <w:rPr>
          <w:sz w:val="36"/>
          <w:szCs w:val="36"/>
          <w:lang w:val="fr-CA"/>
        </w:rPr>
        <w:t xml:space="preserve">ères visites </w:t>
      </w:r>
      <w:r w:rsidRPr="00BE2395">
        <w:rPr>
          <w:sz w:val="36"/>
          <w:szCs w:val="36"/>
          <w:lang w:val="fr-CA"/>
        </w:rPr>
        <w:t xml:space="preserve">à Ottawa comme trésorier, j’ai </w:t>
      </w:r>
      <w:r w:rsidR="00FF3F20" w:rsidRPr="00BE2395">
        <w:rPr>
          <w:sz w:val="36"/>
          <w:szCs w:val="36"/>
          <w:lang w:val="fr-CA"/>
        </w:rPr>
        <w:t xml:space="preserve">vu </w:t>
      </w:r>
      <w:r w:rsidRPr="00BE2395">
        <w:rPr>
          <w:sz w:val="36"/>
          <w:szCs w:val="36"/>
          <w:lang w:val="fr-CA"/>
        </w:rPr>
        <w:t xml:space="preserve">les bureaux de l’AJEFO et j’ai établi une bonne relation de travail avec Sonia Ouellet. </w:t>
      </w:r>
      <w:r w:rsidR="007E52E4" w:rsidRPr="00BE2395">
        <w:rPr>
          <w:sz w:val="36"/>
          <w:szCs w:val="36"/>
          <w:lang w:val="fr-CA"/>
        </w:rPr>
        <w:t>L</w:t>
      </w:r>
      <w:r w:rsidRPr="00BE2395">
        <w:rPr>
          <w:sz w:val="36"/>
          <w:szCs w:val="36"/>
          <w:lang w:val="fr-CA"/>
        </w:rPr>
        <w:t xml:space="preserve">e </w:t>
      </w:r>
      <w:r w:rsidR="00485528" w:rsidRPr="00BE2395">
        <w:rPr>
          <w:sz w:val="36"/>
          <w:szCs w:val="36"/>
          <w:lang w:val="fr-CA"/>
        </w:rPr>
        <w:t>C</w:t>
      </w:r>
      <w:r w:rsidRPr="00BE2395">
        <w:rPr>
          <w:sz w:val="36"/>
          <w:szCs w:val="36"/>
          <w:lang w:val="fr-CA"/>
        </w:rPr>
        <w:t xml:space="preserve">omité </w:t>
      </w:r>
      <w:r w:rsidR="007E52E4" w:rsidRPr="00BE2395">
        <w:rPr>
          <w:sz w:val="36"/>
          <w:szCs w:val="36"/>
          <w:lang w:val="fr-CA"/>
        </w:rPr>
        <w:t xml:space="preserve">vient de </w:t>
      </w:r>
      <w:r w:rsidR="00485528" w:rsidRPr="00BE2395">
        <w:rPr>
          <w:sz w:val="36"/>
          <w:szCs w:val="36"/>
          <w:lang w:val="fr-CA"/>
        </w:rPr>
        <w:t>révis</w:t>
      </w:r>
      <w:r w:rsidR="007E52E4" w:rsidRPr="00BE2395">
        <w:rPr>
          <w:sz w:val="36"/>
          <w:szCs w:val="36"/>
          <w:lang w:val="fr-CA"/>
        </w:rPr>
        <w:t xml:space="preserve">er </w:t>
      </w:r>
      <w:r w:rsidRPr="00BE2395">
        <w:rPr>
          <w:sz w:val="36"/>
          <w:szCs w:val="36"/>
          <w:lang w:val="fr-CA"/>
        </w:rPr>
        <w:t>la politique sur les services en français et a reçu une mise à jour sur son application aux</w:t>
      </w:r>
      <w:r w:rsidR="00026E0F" w:rsidRPr="00BE2395">
        <w:rPr>
          <w:sz w:val="36"/>
          <w:szCs w:val="36"/>
          <w:lang w:val="fr-CA"/>
        </w:rPr>
        <w:t xml:space="preserve"> </w:t>
      </w:r>
      <w:r w:rsidRPr="00BE2395">
        <w:rPr>
          <w:sz w:val="36"/>
          <w:szCs w:val="36"/>
          <w:lang w:val="fr-CA"/>
        </w:rPr>
        <w:t>opérations du Barreau.</w:t>
      </w:r>
    </w:p>
    <w:p w:rsidR="007D49CA" w:rsidRPr="00BE2395" w:rsidRDefault="00905863" w:rsidP="00482F68">
      <w:pPr>
        <w:spacing w:after="0" w:line="480" w:lineRule="auto"/>
        <w:rPr>
          <w:sz w:val="36"/>
          <w:szCs w:val="36"/>
        </w:rPr>
      </w:pPr>
      <w:r w:rsidRPr="00BE2395">
        <w:rPr>
          <w:sz w:val="36"/>
          <w:szCs w:val="36"/>
        </w:rPr>
        <w:t>The Committee</w:t>
      </w:r>
      <w:r w:rsidR="00482F68" w:rsidRPr="00BE2395">
        <w:rPr>
          <w:sz w:val="36"/>
          <w:szCs w:val="36"/>
        </w:rPr>
        <w:t xml:space="preserve"> will continue to </w:t>
      </w:r>
      <w:r w:rsidRPr="00BE2395">
        <w:rPr>
          <w:sz w:val="36"/>
          <w:szCs w:val="36"/>
        </w:rPr>
        <w:t>receive updates</w:t>
      </w:r>
      <w:r w:rsidR="00482F68" w:rsidRPr="00BE2395">
        <w:rPr>
          <w:sz w:val="36"/>
          <w:szCs w:val="36"/>
        </w:rPr>
        <w:t xml:space="preserve"> on a regular basis and </w:t>
      </w:r>
      <w:r w:rsidRPr="00BE2395">
        <w:rPr>
          <w:sz w:val="36"/>
          <w:szCs w:val="36"/>
        </w:rPr>
        <w:t>will continue its</w:t>
      </w:r>
      <w:r w:rsidR="00482F68" w:rsidRPr="00BE2395">
        <w:rPr>
          <w:sz w:val="36"/>
          <w:szCs w:val="36"/>
        </w:rPr>
        <w:t xml:space="preserve"> consultation with AJEFO in evaluating our progress. </w:t>
      </w:r>
    </w:p>
    <w:p w:rsidR="007D49CA" w:rsidRPr="00BE2395" w:rsidRDefault="007D49CA" w:rsidP="00482F68">
      <w:pPr>
        <w:spacing w:after="0" w:line="480" w:lineRule="auto"/>
        <w:rPr>
          <w:sz w:val="36"/>
          <w:szCs w:val="36"/>
        </w:rPr>
      </w:pPr>
    </w:p>
    <w:p w:rsidR="00482F68" w:rsidRPr="00BE2395" w:rsidRDefault="00905863" w:rsidP="00482F68">
      <w:pPr>
        <w:spacing w:after="0" w:line="480" w:lineRule="auto"/>
        <w:rPr>
          <w:sz w:val="36"/>
          <w:szCs w:val="36"/>
        </w:rPr>
      </w:pPr>
      <w:r w:rsidRPr="00BE2395">
        <w:rPr>
          <w:sz w:val="36"/>
          <w:szCs w:val="36"/>
        </w:rPr>
        <w:t>The Committee</w:t>
      </w:r>
      <w:r w:rsidR="00482F68" w:rsidRPr="00BE2395">
        <w:rPr>
          <w:sz w:val="36"/>
          <w:szCs w:val="36"/>
        </w:rPr>
        <w:t xml:space="preserve"> also invited the French Language Commissioner to one of its meetings earlier this year. The Commissioner discuss</w:t>
      </w:r>
      <w:r w:rsidR="00763DB7" w:rsidRPr="00BE2395">
        <w:rPr>
          <w:sz w:val="36"/>
          <w:szCs w:val="36"/>
        </w:rPr>
        <w:t>ed</w:t>
      </w:r>
      <w:r w:rsidR="00482F68" w:rsidRPr="00BE2395">
        <w:rPr>
          <w:sz w:val="36"/>
          <w:szCs w:val="36"/>
        </w:rPr>
        <w:t xml:space="preserve"> the </w:t>
      </w:r>
      <w:r w:rsidR="00763DB7" w:rsidRPr="00BE2395">
        <w:rPr>
          <w:sz w:val="36"/>
          <w:szCs w:val="36"/>
        </w:rPr>
        <w:t xml:space="preserve">status of the </w:t>
      </w:r>
      <w:r w:rsidR="00482F68" w:rsidRPr="00BE2395">
        <w:rPr>
          <w:sz w:val="36"/>
          <w:szCs w:val="36"/>
        </w:rPr>
        <w:t xml:space="preserve">complaints protocol between the Law Society and the Commissioner’s office that was signed in 2014. </w:t>
      </w:r>
      <w:r w:rsidR="00763DB7" w:rsidRPr="00BE2395">
        <w:rPr>
          <w:sz w:val="36"/>
          <w:szCs w:val="36"/>
        </w:rPr>
        <w:t>This protocol sets out the process for referral of complaints related to the Law Society about its French</w:t>
      </w:r>
      <w:r w:rsidR="001C1EBA" w:rsidRPr="00BE2395">
        <w:rPr>
          <w:sz w:val="36"/>
          <w:szCs w:val="36"/>
        </w:rPr>
        <w:t>-</w:t>
      </w:r>
      <w:r w:rsidR="00763DB7" w:rsidRPr="00BE2395">
        <w:rPr>
          <w:sz w:val="36"/>
          <w:szCs w:val="36"/>
        </w:rPr>
        <w:t xml:space="preserve">language services. </w:t>
      </w:r>
      <w:r w:rsidR="00482F68" w:rsidRPr="00BE2395">
        <w:rPr>
          <w:sz w:val="36"/>
          <w:szCs w:val="36"/>
        </w:rPr>
        <w:t xml:space="preserve">The Commissioner reported in this meeting and again in his recently released Annual Report that he has been pleased with how the protocol has been implemented. The Commissioner is using this protocol as a template for relationships with other regulators. </w:t>
      </w:r>
    </w:p>
    <w:p w:rsidR="00482F68" w:rsidRPr="00BE2395" w:rsidRDefault="00482F68" w:rsidP="00482F68">
      <w:pPr>
        <w:spacing w:after="0" w:line="480" w:lineRule="auto"/>
        <w:rPr>
          <w:sz w:val="36"/>
          <w:szCs w:val="36"/>
        </w:rPr>
      </w:pPr>
    </w:p>
    <w:p w:rsidR="00A67DB4" w:rsidRPr="00BE2395" w:rsidRDefault="00A67DB4" w:rsidP="00A67DB4">
      <w:pPr>
        <w:spacing w:after="0" w:line="480" w:lineRule="auto"/>
        <w:rPr>
          <w:sz w:val="36"/>
          <w:szCs w:val="36"/>
          <w:lang w:val="fr-CA"/>
        </w:rPr>
      </w:pPr>
      <w:r w:rsidRPr="00BE2395">
        <w:rPr>
          <w:sz w:val="36"/>
          <w:szCs w:val="36"/>
          <w:lang w:val="fr-CA"/>
        </w:rPr>
        <w:t xml:space="preserve">Comme partenaire, l’AJEFO </w:t>
      </w:r>
      <w:r w:rsidR="00485528" w:rsidRPr="00BE2395">
        <w:rPr>
          <w:sz w:val="36"/>
          <w:szCs w:val="36"/>
          <w:lang w:val="fr-CA"/>
        </w:rPr>
        <w:t xml:space="preserve">fait des commentaires </w:t>
      </w:r>
      <w:r w:rsidRPr="00BE2395">
        <w:rPr>
          <w:sz w:val="36"/>
          <w:szCs w:val="36"/>
          <w:lang w:val="fr-CA"/>
        </w:rPr>
        <w:t xml:space="preserve">utiles pour que le Barreau serve mieux la communauté francophone. </w:t>
      </w:r>
      <w:r w:rsidR="00485528" w:rsidRPr="00BE2395">
        <w:rPr>
          <w:sz w:val="36"/>
          <w:szCs w:val="36"/>
          <w:lang w:val="fr-CA"/>
        </w:rPr>
        <w:t>C’est l</w:t>
      </w:r>
      <w:r w:rsidRPr="00BE2395">
        <w:rPr>
          <w:sz w:val="36"/>
          <w:szCs w:val="36"/>
          <w:lang w:val="fr-CA"/>
        </w:rPr>
        <w:t xml:space="preserve">’AJEFO </w:t>
      </w:r>
      <w:r w:rsidR="00485528" w:rsidRPr="00BE2395">
        <w:rPr>
          <w:sz w:val="36"/>
          <w:szCs w:val="36"/>
          <w:lang w:val="fr-CA"/>
        </w:rPr>
        <w:t xml:space="preserve">qui </w:t>
      </w:r>
      <w:r w:rsidRPr="00BE2395">
        <w:rPr>
          <w:sz w:val="36"/>
          <w:szCs w:val="36"/>
          <w:lang w:val="fr-CA"/>
        </w:rPr>
        <w:t xml:space="preserve">nous </w:t>
      </w:r>
      <w:r w:rsidR="00485528" w:rsidRPr="00BE2395">
        <w:rPr>
          <w:sz w:val="36"/>
          <w:szCs w:val="36"/>
          <w:lang w:val="fr-CA"/>
        </w:rPr>
        <w:t xml:space="preserve">a </w:t>
      </w:r>
      <w:r w:rsidR="00BF4B03" w:rsidRPr="00BE2395">
        <w:rPr>
          <w:sz w:val="36"/>
          <w:szCs w:val="36"/>
          <w:lang w:val="fr-CA"/>
        </w:rPr>
        <w:t>informés</w:t>
      </w:r>
      <w:r w:rsidRPr="00BE2395">
        <w:rPr>
          <w:sz w:val="36"/>
          <w:szCs w:val="36"/>
          <w:lang w:val="fr-CA"/>
        </w:rPr>
        <w:t xml:space="preserve"> des préoccupations concernant le</w:t>
      </w:r>
      <w:r w:rsidR="00917AB8" w:rsidRPr="00BE2395">
        <w:rPr>
          <w:sz w:val="36"/>
          <w:szCs w:val="36"/>
          <w:lang w:val="fr-CA"/>
        </w:rPr>
        <w:t>s</w:t>
      </w:r>
      <w:r w:rsidRPr="00BE2395">
        <w:rPr>
          <w:sz w:val="36"/>
          <w:szCs w:val="36"/>
          <w:lang w:val="fr-CA"/>
        </w:rPr>
        <w:t xml:space="preserve"> </w:t>
      </w:r>
      <w:r w:rsidR="007E52E4" w:rsidRPr="00BE2395">
        <w:rPr>
          <w:sz w:val="36"/>
          <w:szCs w:val="36"/>
          <w:lang w:val="fr-CA"/>
        </w:rPr>
        <w:t>R.J.O</w:t>
      </w:r>
      <w:r w:rsidR="007E52E4" w:rsidRPr="00BE2395">
        <w:rPr>
          <w:b/>
          <w:sz w:val="36"/>
          <w:szCs w:val="36"/>
          <w:lang w:val="fr-CA"/>
        </w:rPr>
        <w:t>.</w:t>
      </w:r>
      <w:r w:rsidR="007E52E4" w:rsidRPr="00BE2395">
        <w:rPr>
          <w:sz w:val="36"/>
          <w:szCs w:val="36"/>
          <w:lang w:val="fr-CA"/>
        </w:rPr>
        <w:t xml:space="preserve"> ou </w:t>
      </w:r>
      <w:r w:rsidR="00917AB8" w:rsidRPr="00BE2395">
        <w:rPr>
          <w:sz w:val="36"/>
          <w:szCs w:val="36"/>
          <w:lang w:val="fr-CA"/>
        </w:rPr>
        <w:t>« </w:t>
      </w:r>
      <w:r w:rsidRPr="00BE2395">
        <w:rPr>
          <w:i/>
          <w:sz w:val="36"/>
          <w:szCs w:val="36"/>
          <w:lang w:val="fr-CA"/>
        </w:rPr>
        <w:t xml:space="preserve">Ontario </w:t>
      </w:r>
      <w:r w:rsidR="00485528" w:rsidRPr="00BE2395">
        <w:rPr>
          <w:i/>
          <w:sz w:val="36"/>
          <w:szCs w:val="36"/>
          <w:lang w:val="fr-CA"/>
        </w:rPr>
        <w:t>Reports</w:t>
      </w:r>
      <w:r w:rsidR="00917AB8" w:rsidRPr="00BE2395">
        <w:rPr>
          <w:sz w:val="36"/>
          <w:szCs w:val="36"/>
          <w:lang w:val="fr-CA"/>
        </w:rPr>
        <w:t> »</w:t>
      </w:r>
      <w:r w:rsidR="00485528" w:rsidRPr="00BE2395">
        <w:rPr>
          <w:sz w:val="36"/>
          <w:szCs w:val="36"/>
          <w:lang w:val="fr-CA"/>
        </w:rPr>
        <w:t xml:space="preserve"> </w:t>
      </w:r>
      <w:r w:rsidRPr="00BE2395">
        <w:rPr>
          <w:sz w:val="36"/>
          <w:szCs w:val="36"/>
          <w:lang w:val="fr-CA"/>
        </w:rPr>
        <w:t xml:space="preserve">– soit que les envois </w:t>
      </w:r>
      <w:r w:rsidR="007E52E4" w:rsidRPr="00BE2395">
        <w:rPr>
          <w:sz w:val="36"/>
          <w:szCs w:val="36"/>
          <w:lang w:val="fr-CA"/>
        </w:rPr>
        <w:t xml:space="preserve">électroniques </w:t>
      </w:r>
      <w:r w:rsidRPr="00BE2395">
        <w:rPr>
          <w:sz w:val="36"/>
          <w:szCs w:val="36"/>
          <w:lang w:val="fr-CA"/>
        </w:rPr>
        <w:t xml:space="preserve">n’étaient pas dans les deux langues et qu’il y avait peu de cas traduits, ou que la qualité de leur traduction laissait à désirer. </w:t>
      </w:r>
    </w:p>
    <w:p w:rsidR="00482F68" w:rsidRPr="00BE2395" w:rsidRDefault="00482F68" w:rsidP="00482F68">
      <w:pPr>
        <w:spacing w:after="0" w:line="480" w:lineRule="auto"/>
        <w:rPr>
          <w:sz w:val="36"/>
          <w:szCs w:val="36"/>
          <w:lang w:val="fr-CA"/>
        </w:rPr>
      </w:pPr>
    </w:p>
    <w:p w:rsidR="00482F68" w:rsidRPr="00BE2395" w:rsidRDefault="00482F68" w:rsidP="00482F68">
      <w:pPr>
        <w:spacing w:after="0" w:line="480" w:lineRule="auto"/>
        <w:rPr>
          <w:sz w:val="36"/>
          <w:szCs w:val="36"/>
        </w:rPr>
      </w:pPr>
      <w:r w:rsidRPr="00BE2395">
        <w:rPr>
          <w:sz w:val="36"/>
          <w:szCs w:val="36"/>
        </w:rPr>
        <w:t xml:space="preserve">I am pleased that we were able to resolve these concerns quickly. </w:t>
      </w:r>
      <w:r w:rsidR="00763DB7" w:rsidRPr="00BE2395">
        <w:rPr>
          <w:sz w:val="36"/>
          <w:szCs w:val="36"/>
        </w:rPr>
        <w:t>As of</w:t>
      </w:r>
      <w:r w:rsidRPr="00BE2395">
        <w:rPr>
          <w:sz w:val="36"/>
          <w:szCs w:val="36"/>
        </w:rPr>
        <w:t xml:space="preserve"> May</w:t>
      </w:r>
      <w:r w:rsidR="00763DB7" w:rsidRPr="00BE2395">
        <w:rPr>
          <w:sz w:val="36"/>
          <w:szCs w:val="36"/>
        </w:rPr>
        <w:t>,</w:t>
      </w:r>
      <w:r w:rsidRPr="00BE2395">
        <w:rPr>
          <w:sz w:val="36"/>
          <w:szCs w:val="36"/>
        </w:rPr>
        <w:t xml:space="preserve"> the Ontario Reports are now delivered in French and English. Francois Laro</w:t>
      </w:r>
      <w:r w:rsidR="00BC6873">
        <w:rPr>
          <w:sz w:val="36"/>
          <w:szCs w:val="36"/>
        </w:rPr>
        <w:t>c</w:t>
      </w:r>
      <w:r w:rsidRPr="00BE2395">
        <w:rPr>
          <w:sz w:val="36"/>
          <w:szCs w:val="36"/>
        </w:rPr>
        <w:t xml:space="preserve">que, who is well known to many of you has joined the Editorial Board of the Ontario Reports. He will assist with case content and </w:t>
      </w:r>
      <w:r w:rsidR="007D49CA" w:rsidRPr="00BE2395">
        <w:rPr>
          <w:sz w:val="36"/>
          <w:szCs w:val="36"/>
        </w:rPr>
        <w:t xml:space="preserve">in </w:t>
      </w:r>
      <w:r w:rsidRPr="00BE2395">
        <w:rPr>
          <w:sz w:val="36"/>
          <w:szCs w:val="36"/>
        </w:rPr>
        <w:t xml:space="preserve">originating French cases. </w:t>
      </w:r>
    </w:p>
    <w:p w:rsidR="00482F68" w:rsidRPr="00BE2395" w:rsidRDefault="00482F68" w:rsidP="00482F68">
      <w:pPr>
        <w:spacing w:after="0" w:line="480" w:lineRule="auto"/>
        <w:rPr>
          <w:sz w:val="36"/>
          <w:szCs w:val="36"/>
        </w:rPr>
      </w:pPr>
    </w:p>
    <w:p w:rsidR="00482F68" w:rsidRPr="00BE2395" w:rsidRDefault="00482F68" w:rsidP="00482F68">
      <w:pPr>
        <w:spacing w:after="0" w:line="480" w:lineRule="auto"/>
        <w:rPr>
          <w:sz w:val="36"/>
          <w:szCs w:val="36"/>
        </w:rPr>
      </w:pPr>
      <w:r w:rsidRPr="00BE2395">
        <w:rPr>
          <w:sz w:val="36"/>
          <w:szCs w:val="36"/>
        </w:rPr>
        <w:t>Lastly, the Ontario Reports will increase the quantity of translated cases to 12 per year. This ensures the highest quality of translation of the cases.</w:t>
      </w:r>
    </w:p>
    <w:p w:rsidR="00482F68" w:rsidRPr="00BE2395" w:rsidRDefault="00482F68" w:rsidP="00482F68">
      <w:pPr>
        <w:spacing w:after="0" w:line="480" w:lineRule="auto"/>
        <w:rPr>
          <w:sz w:val="36"/>
          <w:szCs w:val="36"/>
        </w:rPr>
      </w:pPr>
    </w:p>
    <w:p w:rsidR="00482F68" w:rsidRPr="00BE2395" w:rsidRDefault="00482F68" w:rsidP="00482F68">
      <w:pPr>
        <w:spacing w:after="0" w:line="480" w:lineRule="auto"/>
        <w:rPr>
          <w:sz w:val="36"/>
          <w:szCs w:val="36"/>
        </w:rPr>
      </w:pPr>
      <w:r w:rsidRPr="00BE2395">
        <w:rPr>
          <w:sz w:val="36"/>
          <w:szCs w:val="36"/>
        </w:rPr>
        <w:t>While I was in Ottawa last Fall</w:t>
      </w:r>
      <w:r w:rsidR="001C1EBA" w:rsidRPr="00BE2395">
        <w:rPr>
          <w:sz w:val="36"/>
          <w:szCs w:val="36"/>
        </w:rPr>
        <w:t xml:space="preserve">, </w:t>
      </w:r>
      <w:r w:rsidRPr="00BE2395">
        <w:rPr>
          <w:sz w:val="36"/>
          <w:szCs w:val="36"/>
        </w:rPr>
        <w:t xml:space="preserve">I </w:t>
      </w:r>
      <w:r w:rsidR="007D49CA" w:rsidRPr="00BE2395">
        <w:rPr>
          <w:sz w:val="36"/>
          <w:szCs w:val="36"/>
        </w:rPr>
        <w:t xml:space="preserve">also </w:t>
      </w:r>
      <w:r w:rsidRPr="00BE2395">
        <w:rPr>
          <w:sz w:val="36"/>
          <w:szCs w:val="36"/>
        </w:rPr>
        <w:t xml:space="preserve">had the opportunity to tour </w:t>
      </w:r>
      <w:r w:rsidR="001C1EBA" w:rsidRPr="00BE2395">
        <w:rPr>
          <w:sz w:val="36"/>
          <w:szCs w:val="36"/>
        </w:rPr>
        <w:t>l</w:t>
      </w:r>
      <w:r w:rsidRPr="00BE2395">
        <w:rPr>
          <w:sz w:val="36"/>
          <w:szCs w:val="36"/>
        </w:rPr>
        <w:t>e program</w:t>
      </w:r>
      <w:r w:rsidR="001C1EBA" w:rsidRPr="00BE2395">
        <w:rPr>
          <w:sz w:val="36"/>
          <w:szCs w:val="36"/>
        </w:rPr>
        <w:t xml:space="preserve">me </w:t>
      </w:r>
      <w:r w:rsidRPr="00BE2395">
        <w:rPr>
          <w:sz w:val="36"/>
          <w:szCs w:val="36"/>
        </w:rPr>
        <w:t>de pratique d</w:t>
      </w:r>
      <w:r w:rsidR="001C1EBA" w:rsidRPr="00BE2395">
        <w:rPr>
          <w:sz w:val="36"/>
          <w:szCs w:val="36"/>
        </w:rPr>
        <w:t>u</w:t>
      </w:r>
      <w:r w:rsidRPr="00BE2395">
        <w:rPr>
          <w:sz w:val="36"/>
          <w:szCs w:val="36"/>
        </w:rPr>
        <w:t xml:space="preserve"> droit (PPD). We heard how important the program is to meet</w:t>
      </w:r>
      <w:r w:rsidR="00763DB7" w:rsidRPr="00BE2395">
        <w:rPr>
          <w:sz w:val="36"/>
          <w:szCs w:val="36"/>
        </w:rPr>
        <w:t>ing</w:t>
      </w:r>
      <w:r w:rsidRPr="00BE2395">
        <w:rPr>
          <w:sz w:val="36"/>
          <w:szCs w:val="36"/>
        </w:rPr>
        <w:t xml:space="preserve"> the unique needs of the Francophone community. </w:t>
      </w:r>
      <w:r w:rsidR="00763DB7" w:rsidRPr="00BE2395">
        <w:rPr>
          <w:sz w:val="36"/>
          <w:szCs w:val="36"/>
        </w:rPr>
        <w:t xml:space="preserve">As I am sure you are aware, </w:t>
      </w:r>
      <w:r w:rsidRPr="00BE2395">
        <w:rPr>
          <w:sz w:val="36"/>
          <w:szCs w:val="36"/>
        </w:rPr>
        <w:t>Convocation voted last fall to extend the PPD and the English equivalent for an additional two years</w:t>
      </w:r>
      <w:r w:rsidR="00763DB7" w:rsidRPr="00BE2395">
        <w:rPr>
          <w:sz w:val="36"/>
          <w:szCs w:val="36"/>
        </w:rPr>
        <w:t xml:space="preserve"> as part of our Pathways Pilot Project, and is taking the important step of conducting an in</w:t>
      </w:r>
      <w:r w:rsidR="00B30DA2" w:rsidRPr="00BE2395">
        <w:rPr>
          <w:sz w:val="36"/>
          <w:szCs w:val="36"/>
        </w:rPr>
        <w:t>-</w:t>
      </w:r>
      <w:r w:rsidR="00763DB7" w:rsidRPr="00BE2395">
        <w:rPr>
          <w:sz w:val="36"/>
          <w:szCs w:val="36"/>
        </w:rPr>
        <w:t xml:space="preserve">depth analysis of our licensing process. </w:t>
      </w:r>
    </w:p>
    <w:p w:rsidR="00482F68" w:rsidRPr="00BE2395" w:rsidRDefault="00763DB7" w:rsidP="00482F68">
      <w:pPr>
        <w:spacing w:after="0" w:line="480" w:lineRule="auto"/>
        <w:rPr>
          <w:sz w:val="36"/>
          <w:szCs w:val="36"/>
        </w:rPr>
      </w:pPr>
      <w:r w:rsidRPr="00BE2395">
        <w:rPr>
          <w:sz w:val="36"/>
          <w:szCs w:val="36"/>
        </w:rPr>
        <w:t>As pa</w:t>
      </w:r>
      <w:r w:rsidR="00047417" w:rsidRPr="00BE2395">
        <w:rPr>
          <w:sz w:val="36"/>
          <w:szCs w:val="36"/>
        </w:rPr>
        <w:t>r</w:t>
      </w:r>
      <w:r w:rsidRPr="00BE2395">
        <w:rPr>
          <w:sz w:val="36"/>
          <w:szCs w:val="36"/>
        </w:rPr>
        <w:t xml:space="preserve">t of that process, and to make sure we can </w:t>
      </w:r>
      <w:r w:rsidR="00482F68" w:rsidRPr="00BE2395">
        <w:rPr>
          <w:sz w:val="36"/>
          <w:szCs w:val="36"/>
        </w:rPr>
        <w:t>make informed decisions about the future of our licensing system, it’s clear that we need to involve the profession and stakeholders.</w:t>
      </w:r>
    </w:p>
    <w:p w:rsidR="00A67DB4" w:rsidRPr="00BE2395" w:rsidRDefault="00A67DB4" w:rsidP="00A67DB4">
      <w:pPr>
        <w:spacing w:after="0" w:line="480" w:lineRule="auto"/>
        <w:rPr>
          <w:sz w:val="36"/>
          <w:szCs w:val="36"/>
          <w:lang w:val="fr-CA"/>
        </w:rPr>
      </w:pPr>
      <w:r w:rsidRPr="00BE2395">
        <w:rPr>
          <w:sz w:val="36"/>
          <w:szCs w:val="36"/>
          <w:lang w:val="fr-CA"/>
        </w:rPr>
        <w:t xml:space="preserve">Le Dialogue sur l’accès à la profession est une série de discussions en personne et webdiffusée en Ontario. Nous achevons la première phase et je vous encourage à aller au </w:t>
      </w:r>
      <w:hyperlink r:id="rId9" w:history="1">
        <w:r w:rsidRPr="00BE2395">
          <w:rPr>
            <w:rStyle w:val="Lienhypertexte"/>
            <w:sz w:val="36"/>
            <w:szCs w:val="36"/>
            <w:lang w:val="fr-CA"/>
          </w:rPr>
          <w:t>lsucdialogue.ca</w:t>
        </w:r>
      </w:hyperlink>
      <w:r w:rsidRPr="00BE2395">
        <w:rPr>
          <w:sz w:val="36"/>
          <w:szCs w:val="36"/>
          <w:lang w:val="fr-CA"/>
        </w:rPr>
        <w:t xml:space="preserve"> pour de l’information sur la phase</w:t>
      </w:r>
      <w:r w:rsidR="001C1EBA" w:rsidRPr="00BE2395">
        <w:rPr>
          <w:sz w:val="36"/>
          <w:szCs w:val="36"/>
          <w:lang w:val="fr-CA"/>
        </w:rPr>
        <w:t> </w:t>
      </w:r>
      <w:r w:rsidRPr="00BE2395">
        <w:rPr>
          <w:sz w:val="36"/>
          <w:szCs w:val="36"/>
          <w:lang w:val="fr-CA"/>
        </w:rPr>
        <w:t xml:space="preserve">2. </w:t>
      </w:r>
    </w:p>
    <w:p w:rsidR="00482F68" w:rsidRPr="00BE2395" w:rsidRDefault="00482F68" w:rsidP="00482F68">
      <w:pPr>
        <w:spacing w:after="0" w:line="480" w:lineRule="auto"/>
        <w:rPr>
          <w:sz w:val="36"/>
          <w:szCs w:val="36"/>
          <w:lang w:val="fr-CA"/>
        </w:rPr>
      </w:pPr>
    </w:p>
    <w:p w:rsidR="00482F68" w:rsidRPr="00BE2395" w:rsidRDefault="00482F68" w:rsidP="00482F68">
      <w:pPr>
        <w:spacing w:after="0" w:line="480" w:lineRule="auto"/>
        <w:rPr>
          <w:sz w:val="36"/>
          <w:szCs w:val="36"/>
        </w:rPr>
      </w:pPr>
      <w:r w:rsidRPr="00BE2395">
        <w:rPr>
          <w:sz w:val="36"/>
          <w:szCs w:val="36"/>
        </w:rPr>
        <w:t>There will be opportunities in the coming months to participate further and I hope that you will do so. By working together I’m confident that this process will lead to solutions that will have a long-lasting impact.</w:t>
      </w:r>
    </w:p>
    <w:p w:rsidR="00482F68" w:rsidRPr="00BE2395" w:rsidRDefault="00482F68" w:rsidP="00482F68">
      <w:pPr>
        <w:spacing w:after="0" w:line="480" w:lineRule="auto"/>
        <w:rPr>
          <w:sz w:val="36"/>
          <w:szCs w:val="36"/>
        </w:rPr>
      </w:pPr>
    </w:p>
    <w:p w:rsidR="00482F68" w:rsidRPr="00BE2395" w:rsidRDefault="00A67DB4" w:rsidP="00482F68">
      <w:pPr>
        <w:spacing w:after="0" w:line="480" w:lineRule="auto"/>
        <w:rPr>
          <w:sz w:val="36"/>
          <w:szCs w:val="36"/>
          <w:lang w:val="fr-CA"/>
        </w:rPr>
      </w:pPr>
      <w:r w:rsidRPr="00BE2395">
        <w:rPr>
          <w:sz w:val="36"/>
          <w:szCs w:val="36"/>
          <w:lang w:val="fr-CA"/>
        </w:rPr>
        <w:t xml:space="preserve">La semaine dernière, j’ai eu le plaisir de </w:t>
      </w:r>
      <w:r w:rsidR="002F2872" w:rsidRPr="00BE2395">
        <w:rPr>
          <w:sz w:val="36"/>
          <w:szCs w:val="36"/>
          <w:lang w:val="fr-CA"/>
        </w:rPr>
        <w:t xml:space="preserve">parler </w:t>
      </w:r>
      <w:r w:rsidRPr="00BE2395">
        <w:rPr>
          <w:sz w:val="36"/>
          <w:szCs w:val="36"/>
          <w:lang w:val="fr-CA"/>
        </w:rPr>
        <w:t>au lancemen</w:t>
      </w:r>
      <w:r w:rsidR="00AD26BB" w:rsidRPr="00BE2395">
        <w:rPr>
          <w:sz w:val="36"/>
          <w:szCs w:val="36"/>
          <w:lang w:val="fr-CA"/>
        </w:rPr>
        <w:t>t de Prati</w:t>
      </w:r>
      <w:r w:rsidR="007E52E4" w:rsidRPr="00BE2395">
        <w:rPr>
          <w:sz w:val="36"/>
          <w:szCs w:val="36"/>
          <w:lang w:val="fr-CA"/>
        </w:rPr>
        <w:t>q</w:t>
      </w:r>
      <w:r w:rsidR="00AD26BB" w:rsidRPr="00BE2395">
        <w:rPr>
          <w:sz w:val="36"/>
          <w:szCs w:val="36"/>
          <w:lang w:val="fr-CA"/>
        </w:rPr>
        <w:t>u</w:t>
      </w:r>
      <w:r w:rsidR="007E52E4" w:rsidRPr="00BE2395">
        <w:rPr>
          <w:sz w:val="36"/>
          <w:szCs w:val="36"/>
          <w:lang w:val="fr-CA"/>
        </w:rPr>
        <w:t>O</w:t>
      </w:r>
      <w:r w:rsidR="002F2872" w:rsidRPr="00BE2395">
        <w:rPr>
          <w:sz w:val="36"/>
          <w:szCs w:val="36"/>
          <w:lang w:val="fr-CA"/>
        </w:rPr>
        <w:t>, très</w:t>
      </w:r>
      <w:r w:rsidRPr="00BE2395">
        <w:rPr>
          <w:sz w:val="36"/>
          <w:szCs w:val="36"/>
          <w:lang w:val="fr-CA"/>
        </w:rPr>
        <w:t xml:space="preserve"> importan</w:t>
      </w:r>
      <w:r w:rsidR="001C1EBA" w:rsidRPr="00BE2395">
        <w:rPr>
          <w:sz w:val="36"/>
          <w:szCs w:val="36"/>
          <w:lang w:val="fr-CA"/>
        </w:rPr>
        <w:t xml:space="preserve">t </w:t>
      </w:r>
      <w:r w:rsidRPr="00BE2395">
        <w:rPr>
          <w:sz w:val="36"/>
          <w:szCs w:val="36"/>
          <w:lang w:val="fr-CA"/>
        </w:rPr>
        <w:t>pour la communauté francophone. Nous sommes ravis d</w:t>
      </w:r>
      <w:r w:rsidR="001C1EBA" w:rsidRPr="00BE2395">
        <w:rPr>
          <w:sz w:val="36"/>
          <w:szCs w:val="36"/>
          <w:lang w:val="fr-CA"/>
        </w:rPr>
        <w:t xml:space="preserve">u </w:t>
      </w:r>
      <w:r w:rsidRPr="00BE2395">
        <w:rPr>
          <w:sz w:val="36"/>
          <w:szCs w:val="36"/>
          <w:lang w:val="fr-CA"/>
        </w:rPr>
        <w:t xml:space="preserve">développement </w:t>
      </w:r>
      <w:r w:rsidR="001C1EBA" w:rsidRPr="00BE2395">
        <w:rPr>
          <w:sz w:val="36"/>
          <w:szCs w:val="36"/>
          <w:lang w:val="fr-CA"/>
        </w:rPr>
        <w:t xml:space="preserve">de cette </w:t>
      </w:r>
      <w:r w:rsidRPr="00BE2395">
        <w:rPr>
          <w:sz w:val="36"/>
          <w:szCs w:val="36"/>
          <w:lang w:val="fr-CA"/>
        </w:rPr>
        <w:t>formation juridique axée sur le français.</w:t>
      </w:r>
    </w:p>
    <w:p w:rsidR="00482F68" w:rsidRPr="00BE2395" w:rsidRDefault="00482F68" w:rsidP="00482F68">
      <w:pPr>
        <w:spacing w:after="0" w:line="480" w:lineRule="auto"/>
        <w:rPr>
          <w:sz w:val="36"/>
          <w:szCs w:val="36"/>
        </w:rPr>
      </w:pPr>
      <w:r w:rsidRPr="00BE2395">
        <w:rPr>
          <w:sz w:val="36"/>
          <w:szCs w:val="36"/>
        </w:rPr>
        <w:t xml:space="preserve">I am looking forward to the Law Society playing a role on the </w:t>
      </w:r>
      <w:r w:rsidR="007D49CA" w:rsidRPr="00BE2395">
        <w:rPr>
          <w:sz w:val="36"/>
          <w:szCs w:val="36"/>
        </w:rPr>
        <w:t>Prati</w:t>
      </w:r>
      <w:r w:rsidR="007E52E4" w:rsidRPr="00BE2395">
        <w:rPr>
          <w:sz w:val="36"/>
          <w:szCs w:val="36"/>
        </w:rPr>
        <w:t>q</w:t>
      </w:r>
      <w:r w:rsidR="007D49CA" w:rsidRPr="00BE2395">
        <w:rPr>
          <w:sz w:val="36"/>
          <w:szCs w:val="36"/>
        </w:rPr>
        <w:t>u</w:t>
      </w:r>
      <w:r w:rsidR="007E52E4" w:rsidRPr="00BE2395">
        <w:rPr>
          <w:sz w:val="36"/>
          <w:szCs w:val="36"/>
        </w:rPr>
        <w:t>O</w:t>
      </w:r>
      <w:r w:rsidR="007D49CA" w:rsidRPr="00BE2395">
        <w:rPr>
          <w:sz w:val="36"/>
          <w:szCs w:val="36"/>
        </w:rPr>
        <w:t xml:space="preserve"> </w:t>
      </w:r>
      <w:r w:rsidRPr="00BE2395">
        <w:rPr>
          <w:sz w:val="36"/>
          <w:szCs w:val="36"/>
        </w:rPr>
        <w:t xml:space="preserve">Advisory Board. French legal training has been an issue for some time and </w:t>
      </w:r>
      <w:r w:rsidR="007E52E4" w:rsidRPr="00BE2395">
        <w:rPr>
          <w:sz w:val="36"/>
          <w:szCs w:val="36"/>
        </w:rPr>
        <w:t xml:space="preserve">PratiquO </w:t>
      </w:r>
      <w:r w:rsidRPr="00BE2395">
        <w:rPr>
          <w:sz w:val="36"/>
          <w:szCs w:val="36"/>
        </w:rPr>
        <w:t>will provide an innovative opportunity to deliver important training to the Francophone community.</w:t>
      </w:r>
    </w:p>
    <w:p w:rsidR="00892739" w:rsidRPr="00BE2395" w:rsidRDefault="00892739" w:rsidP="00892739">
      <w:pPr>
        <w:spacing w:after="0" w:line="480" w:lineRule="auto"/>
        <w:rPr>
          <w:sz w:val="36"/>
          <w:szCs w:val="36"/>
          <w:lang w:val="fr-CA"/>
        </w:rPr>
      </w:pPr>
      <w:r w:rsidRPr="00BE2395">
        <w:rPr>
          <w:sz w:val="36"/>
          <w:szCs w:val="36"/>
          <w:lang w:val="fr-CA"/>
        </w:rPr>
        <w:t xml:space="preserve">J’espère que vous </w:t>
      </w:r>
      <w:r w:rsidR="0068229C" w:rsidRPr="00BE2395">
        <w:rPr>
          <w:sz w:val="36"/>
          <w:szCs w:val="36"/>
          <w:lang w:val="fr-CA"/>
        </w:rPr>
        <w:t xml:space="preserve">avez tous </w:t>
      </w:r>
      <w:r w:rsidRPr="00BE2395">
        <w:rPr>
          <w:sz w:val="36"/>
          <w:szCs w:val="36"/>
          <w:lang w:val="fr-CA"/>
        </w:rPr>
        <w:t>visité la page du Ré</w:t>
      </w:r>
      <w:r w:rsidR="0068229C" w:rsidRPr="00BE2395">
        <w:rPr>
          <w:sz w:val="36"/>
          <w:szCs w:val="36"/>
          <w:lang w:val="fr-CA"/>
        </w:rPr>
        <w:t>s</w:t>
      </w:r>
      <w:r w:rsidRPr="00BE2395">
        <w:rPr>
          <w:sz w:val="36"/>
          <w:szCs w:val="36"/>
          <w:lang w:val="fr-CA"/>
        </w:rPr>
        <w:t xml:space="preserve">eau d’encadrement de la pratique </w:t>
      </w:r>
      <w:r w:rsidR="0015414F">
        <w:rPr>
          <w:sz w:val="36"/>
          <w:szCs w:val="36"/>
          <w:lang w:val="fr-CA"/>
        </w:rPr>
        <w:t xml:space="preserve">(REP) </w:t>
      </w:r>
      <w:r w:rsidRPr="00BE2395">
        <w:rPr>
          <w:sz w:val="36"/>
          <w:szCs w:val="36"/>
          <w:lang w:val="fr-CA"/>
        </w:rPr>
        <w:t xml:space="preserve">sur notre site Web. Le Barreau a délégué du personnel pour vous donner plus d’information à l’extérieur de cette salle. </w:t>
      </w:r>
    </w:p>
    <w:p w:rsidR="00892739" w:rsidRPr="00BE2395" w:rsidRDefault="00892739" w:rsidP="00892739">
      <w:pPr>
        <w:spacing w:after="0" w:line="480" w:lineRule="auto"/>
        <w:rPr>
          <w:sz w:val="36"/>
          <w:szCs w:val="36"/>
          <w:lang w:val="fr-CA"/>
        </w:rPr>
      </w:pPr>
      <w:r w:rsidRPr="00BE2395">
        <w:rPr>
          <w:sz w:val="36"/>
          <w:szCs w:val="36"/>
          <w:lang w:val="fr-CA"/>
        </w:rPr>
        <w:t>Le REP est une initiative assez récente du Barreau.</w:t>
      </w:r>
    </w:p>
    <w:p w:rsidR="00310880" w:rsidRPr="00BE2395" w:rsidRDefault="00310880" w:rsidP="00482F68">
      <w:pPr>
        <w:spacing w:after="0" w:line="480" w:lineRule="auto"/>
        <w:rPr>
          <w:sz w:val="36"/>
          <w:szCs w:val="36"/>
          <w:lang w:val="fr-CA"/>
        </w:rPr>
      </w:pPr>
    </w:p>
    <w:p w:rsidR="00482F68" w:rsidRPr="00BE2395" w:rsidRDefault="00BF4B03" w:rsidP="00482F68">
      <w:pPr>
        <w:spacing w:after="0" w:line="480" w:lineRule="auto"/>
        <w:rPr>
          <w:sz w:val="36"/>
          <w:szCs w:val="36"/>
        </w:rPr>
      </w:pPr>
      <w:r w:rsidRPr="00BE2395">
        <w:rPr>
          <w:sz w:val="36"/>
          <w:szCs w:val="36"/>
        </w:rPr>
        <w:t xml:space="preserve">Le </w:t>
      </w:r>
      <w:r w:rsidR="004737D1" w:rsidRPr="00BE2395">
        <w:rPr>
          <w:sz w:val="36"/>
          <w:szCs w:val="36"/>
        </w:rPr>
        <w:t>REP</w:t>
      </w:r>
      <w:r w:rsidR="0015414F">
        <w:rPr>
          <w:sz w:val="36"/>
          <w:szCs w:val="36"/>
        </w:rPr>
        <w:t>,</w:t>
      </w:r>
      <w:r w:rsidR="00FF3F20" w:rsidRPr="00BE2395">
        <w:rPr>
          <w:sz w:val="36"/>
          <w:szCs w:val="36"/>
        </w:rPr>
        <w:t xml:space="preserve"> </w:t>
      </w:r>
      <w:r w:rsidRPr="00BE2395">
        <w:rPr>
          <w:sz w:val="36"/>
          <w:szCs w:val="36"/>
        </w:rPr>
        <w:t xml:space="preserve">or CAN </w:t>
      </w:r>
      <w:r w:rsidR="00FF3F20" w:rsidRPr="00BE2395">
        <w:rPr>
          <w:sz w:val="36"/>
          <w:szCs w:val="36"/>
        </w:rPr>
        <w:t xml:space="preserve">in </w:t>
      </w:r>
      <w:r w:rsidRPr="00BE2395">
        <w:rPr>
          <w:sz w:val="36"/>
          <w:szCs w:val="36"/>
        </w:rPr>
        <w:t>English</w:t>
      </w:r>
      <w:r w:rsidR="0015414F">
        <w:rPr>
          <w:sz w:val="36"/>
          <w:szCs w:val="36"/>
        </w:rPr>
        <w:t>,</w:t>
      </w:r>
      <w:r w:rsidRPr="00BE2395">
        <w:rPr>
          <w:sz w:val="36"/>
          <w:szCs w:val="36"/>
        </w:rPr>
        <w:t xml:space="preserve"> </w:t>
      </w:r>
      <w:r w:rsidR="00482F68" w:rsidRPr="00BE2395">
        <w:rPr>
          <w:sz w:val="36"/>
          <w:szCs w:val="36"/>
        </w:rPr>
        <w:t xml:space="preserve">provides lawyers and paralegals with access to shorter term outcome oriented relationships with volunteer coaches and advisors drawn from the professions. </w:t>
      </w:r>
    </w:p>
    <w:p w:rsidR="00482F68" w:rsidRPr="00BE2395" w:rsidRDefault="00482F68" w:rsidP="00482F68">
      <w:pPr>
        <w:spacing w:after="0" w:line="480" w:lineRule="auto"/>
        <w:rPr>
          <w:sz w:val="36"/>
          <w:szCs w:val="36"/>
        </w:rPr>
      </w:pPr>
    </w:p>
    <w:p w:rsidR="00482F68" w:rsidRPr="00BE2395" w:rsidRDefault="00482F68" w:rsidP="00482F68">
      <w:pPr>
        <w:spacing w:after="0" w:line="480" w:lineRule="auto"/>
        <w:rPr>
          <w:sz w:val="36"/>
          <w:szCs w:val="36"/>
        </w:rPr>
      </w:pPr>
      <w:r w:rsidRPr="00BE2395">
        <w:rPr>
          <w:sz w:val="36"/>
          <w:szCs w:val="36"/>
        </w:rPr>
        <w:t xml:space="preserve">It is a key component of </w:t>
      </w:r>
      <w:r w:rsidR="00310880" w:rsidRPr="00BE2395">
        <w:rPr>
          <w:sz w:val="36"/>
          <w:szCs w:val="36"/>
        </w:rPr>
        <w:t>the Law Society’s</w:t>
      </w:r>
      <w:r w:rsidRPr="00BE2395">
        <w:rPr>
          <w:sz w:val="36"/>
          <w:szCs w:val="36"/>
        </w:rPr>
        <w:t xml:space="preserve"> strategic priorit</w:t>
      </w:r>
      <w:r w:rsidR="00310880" w:rsidRPr="00BE2395">
        <w:rPr>
          <w:sz w:val="36"/>
          <w:szCs w:val="36"/>
        </w:rPr>
        <w:t>y</w:t>
      </w:r>
      <w:r w:rsidRPr="00BE2395">
        <w:rPr>
          <w:sz w:val="36"/>
          <w:szCs w:val="36"/>
        </w:rPr>
        <w:t xml:space="preserve"> to support lifelong competence across the professions. </w:t>
      </w:r>
    </w:p>
    <w:p w:rsidR="00482F68" w:rsidRPr="00BE2395" w:rsidRDefault="00482F68" w:rsidP="00482F68">
      <w:pPr>
        <w:spacing w:after="0" w:line="480" w:lineRule="auto"/>
        <w:rPr>
          <w:sz w:val="36"/>
          <w:szCs w:val="36"/>
        </w:rPr>
      </w:pPr>
      <w:r w:rsidRPr="00BE2395">
        <w:rPr>
          <w:sz w:val="36"/>
          <w:szCs w:val="36"/>
        </w:rPr>
        <w:t xml:space="preserve">I encourage you to consider getting involved as Coaches and Advisors. </w:t>
      </w:r>
    </w:p>
    <w:p w:rsidR="00482F68" w:rsidRPr="00BE2395" w:rsidRDefault="00482F68" w:rsidP="00482F68">
      <w:pPr>
        <w:spacing w:after="0" w:line="480" w:lineRule="auto"/>
        <w:rPr>
          <w:sz w:val="36"/>
          <w:szCs w:val="36"/>
        </w:rPr>
      </w:pPr>
    </w:p>
    <w:p w:rsidR="00892739" w:rsidRPr="00BE2395" w:rsidRDefault="00892739" w:rsidP="00892739">
      <w:pPr>
        <w:spacing w:after="0" w:line="480" w:lineRule="auto"/>
        <w:rPr>
          <w:sz w:val="36"/>
          <w:szCs w:val="36"/>
          <w:lang w:val="fr-CA"/>
        </w:rPr>
      </w:pPr>
      <w:r w:rsidRPr="00BE2395">
        <w:rPr>
          <w:sz w:val="36"/>
          <w:szCs w:val="36"/>
          <w:lang w:val="fr-CA"/>
        </w:rPr>
        <w:t>Je suis également fier de dire qu’en décembre, le Conseil a approuvé un rapport novateur sur le racisme systémique dans la profession.</w:t>
      </w:r>
    </w:p>
    <w:p w:rsidR="00482F68" w:rsidRPr="00BE2395" w:rsidRDefault="00482F68" w:rsidP="00482F68">
      <w:pPr>
        <w:spacing w:after="0" w:line="480" w:lineRule="auto"/>
        <w:rPr>
          <w:sz w:val="36"/>
          <w:szCs w:val="36"/>
          <w:lang w:val="fr-CA"/>
        </w:rPr>
      </w:pPr>
    </w:p>
    <w:p w:rsidR="00482F68" w:rsidRPr="00BE2395" w:rsidRDefault="00AC3457" w:rsidP="00482F68">
      <w:pPr>
        <w:spacing w:after="0" w:line="480" w:lineRule="auto"/>
        <w:rPr>
          <w:sz w:val="36"/>
          <w:szCs w:val="36"/>
        </w:rPr>
      </w:pPr>
      <w:r w:rsidRPr="00BE2395">
        <w:rPr>
          <w:sz w:val="36"/>
          <w:szCs w:val="36"/>
        </w:rPr>
        <w:t xml:space="preserve">The Final </w:t>
      </w:r>
      <w:r w:rsidR="00026E0F" w:rsidRPr="00BE2395">
        <w:rPr>
          <w:sz w:val="36"/>
          <w:szCs w:val="36"/>
        </w:rPr>
        <w:t>report found</w:t>
      </w:r>
      <w:r w:rsidR="00482F68" w:rsidRPr="00BE2395">
        <w:rPr>
          <w:sz w:val="36"/>
          <w:szCs w:val="36"/>
        </w:rPr>
        <w:t xml:space="preserve"> that racialized licensees face long</w:t>
      </w:r>
      <w:r w:rsidR="001C1EBA" w:rsidRPr="00BE2395">
        <w:rPr>
          <w:sz w:val="36"/>
          <w:szCs w:val="36"/>
        </w:rPr>
        <w:t>-s</w:t>
      </w:r>
      <w:r w:rsidR="00482F68" w:rsidRPr="00BE2395">
        <w:rPr>
          <w:sz w:val="36"/>
          <w:szCs w:val="36"/>
        </w:rPr>
        <w:t xml:space="preserve">tanding and significant barriers at all stages of their legal careers. </w:t>
      </w:r>
      <w:r w:rsidR="00310880" w:rsidRPr="00BE2395">
        <w:rPr>
          <w:sz w:val="36"/>
          <w:szCs w:val="36"/>
        </w:rPr>
        <w:t>We determined that t</w:t>
      </w:r>
      <w:r w:rsidR="00482F68" w:rsidRPr="00BE2395">
        <w:rPr>
          <w:sz w:val="36"/>
          <w:szCs w:val="36"/>
        </w:rPr>
        <w:t xml:space="preserve">his </w:t>
      </w:r>
      <w:r w:rsidR="00310880" w:rsidRPr="00BE2395">
        <w:rPr>
          <w:sz w:val="36"/>
          <w:szCs w:val="36"/>
        </w:rPr>
        <w:t>wa</w:t>
      </w:r>
      <w:r w:rsidR="00482F68" w:rsidRPr="00BE2395">
        <w:rPr>
          <w:sz w:val="36"/>
          <w:szCs w:val="36"/>
        </w:rPr>
        <w:t>s unacceptable, and contrary to the public interest</w:t>
      </w:r>
      <w:r w:rsidR="00310880" w:rsidRPr="00BE2395">
        <w:rPr>
          <w:sz w:val="36"/>
          <w:szCs w:val="36"/>
        </w:rPr>
        <w:t xml:space="preserve"> which is the basis for our regulatory mandate</w:t>
      </w:r>
      <w:r w:rsidR="00482F68" w:rsidRPr="00BE2395">
        <w:rPr>
          <w:sz w:val="36"/>
          <w:szCs w:val="36"/>
        </w:rPr>
        <w:t>.</w:t>
      </w:r>
    </w:p>
    <w:p w:rsidR="00482F68" w:rsidRPr="00BE2395" w:rsidRDefault="00482F68" w:rsidP="00482F68">
      <w:pPr>
        <w:spacing w:after="0" w:line="480" w:lineRule="auto"/>
        <w:rPr>
          <w:sz w:val="36"/>
          <w:szCs w:val="36"/>
        </w:rPr>
      </w:pPr>
    </w:p>
    <w:p w:rsidR="00482F68" w:rsidRPr="00BE2395" w:rsidRDefault="00E20134" w:rsidP="00482F68">
      <w:pPr>
        <w:spacing w:after="0" w:line="480" w:lineRule="auto"/>
        <w:rPr>
          <w:sz w:val="36"/>
          <w:szCs w:val="36"/>
        </w:rPr>
      </w:pPr>
      <w:r w:rsidRPr="00BE2395">
        <w:rPr>
          <w:sz w:val="36"/>
          <w:szCs w:val="36"/>
        </w:rPr>
        <w:t>Beginning this year</w:t>
      </w:r>
      <w:r w:rsidR="00CD121F" w:rsidRPr="00BE2395">
        <w:rPr>
          <w:sz w:val="36"/>
          <w:szCs w:val="36"/>
        </w:rPr>
        <w:t>, every</w:t>
      </w:r>
      <w:r w:rsidR="00482F68" w:rsidRPr="00BE2395">
        <w:rPr>
          <w:sz w:val="36"/>
          <w:szCs w:val="36"/>
        </w:rPr>
        <w:t xml:space="preserve"> licensee </w:t>
      </w:r>
      <w:r w:rsidRPr="00BE2395">
        <w:rPr>
          <w:sz w:val="36"/>
          <w:szCs w:val="36"/>
        </w:rPr>
        <w:t xml:space="preserve">is required </w:t>
      </w:r>
      <w:r w:rsidR="00310880" w:rsidRPr="00BE2395">
        <w:rPr>
          <w:sz w:val="36"/>
          <w:szCs w:val="36"/>
        </w:rPr>
        <w:t xml:space="preserve">to </w:t>
      </w:r>
      <w:r w:rsidR="00482F68" w:rsidRPr="00BE2395">
        <w:rPr>
          <w:sz w:val="36"/>
          <w:szCs w:val="36"/>
        </w:rPr>
        <w:t>adopt</w:t>
      </w:r>
      <w:r w:rsidR="00310880" w:rsidRPr="00BE2395">
        <w:rPr>
          <w:sz w:val="36"/>
          <w:szCs w:val="36"/>
        </w:rPr>
        <w:t xml:space="preserve"> and abide by</w:t>
      </w:r>
      <w:r w:rsidR="00482F68" w:rsidRPr="00BE2395">
        <w:rPr>
          <w:sz w:val="36"/>
          <w:szCs w:val="36"/>
        </w:rPr>
        <w:t xml:space="preserve"> a Statement of Principle</w:t>
      </w:r>
      <w:r w:rsidR="00310880" w:rsidRPr="00BE2395">
        <w:rPr>
          <w:sz w:val="36"/>
          <w:szCs w:val="36"/>
        </w:rPr>
        <w:t>s</w:t>
      </w:r>
      <w:r w:rsidR="00482F68" w:rsidRPr="00BE2395">
        <w:rPr>
          <w:sz w:val="36"/>
          <w:szCs w:val="36"/>
        </w:rPr>
        <w:t xml:space="preserve"> that acknowledges their obligation to promote equality, diversity and inclusion in their behaviour towards colleagues, employees, clients and the public.</w:t>
      </w:r>
    </w:p>
    <w:p w:rsidR="00482F68" w:rsidRPr="00BE2395" w:rsidRDefault="00482F68" w:rsidP="00482F68">
      <w:pPr>
        <w:spacing w:after="0" w:line="480" w:lineRule="auto"/>
        <w:rPr>
          <w:sz w:val="36"/>
          <w:szCs w:val="36"/>
        </w:rPr>
      </w:pPr>
    </w:p>
    <w:p w:rsidR="00482F68" w:rsidRPr="00BE2395" w:rsidRDefault="00482F68" w:rsidP="00482F68">
      <w:pPr>
        <w:spacing w:after="0" w:line="480" w:lineRule="auto"/>
        <w:rPr>
          <w:sz w:val="36"/>
          <w:szCs w:val="36"/>
        </w:rPr>
      </w:pPr>
      <w:r w:rsidRPr="00BE2395">
        <w:rPr>
          <w:sz w:val="36"/>
          <w:szCs w:val="36"/>
        </w:rPr>
        <w:t>A</w:t>
      </w:r>
      <w:r w:rsidR="00310880" w:rsidRPr="00BE2395">
        <w:rPr>
          <w:sz w:val="36"/>
          <w:szCs w:val="36"/>
        </w:rPr>
        <w:t>nother requirement is directed to</w:t>
      </w:r>
      <w:r w:rsidRPr="00BE2395">
        <w:rPr>
          <w:sz w:val="36"/>
          <w:szCs w:val="36"/>
        </w:rPr>
        <w:t xml:space="preserve"> licensees in legal workplaces of 10 licensees or more</w:t>
      </w:r>
      <w:r w:rsidR="00E20134" w:rsidRPr="00BE2395">
        <w:rPr>
          <w:sz w:val="36"/>
          <w:szCs w:val="36"/>
        </w:rPr>
        <w:t>, who must</w:t>
      </w:r>
      <w:r w:rsidRPr="00BE2395">
        <w:rPr>
          <w:sz w:val="36"/>
          <w:szCs w:val="36"/>
        </w:rPr>
        <w:t xml:space="preserve"> develop, implement and maintain a human rights/diversity policy that addresses fair recruitment, retention and advancement.</w:t>
      </w:r>
    </w:p>
    <w:p w:rsidR="00482F68" w:rsidRPr="00BE2395" w:rsidRDefault="00482F68" w:rsidP="00482F68">
      <w:pPr>
        <w:spacing w:after="0" w:line="480" w:lineRule="auto"/>
        <w:rPr>
          <w:sz w:val="36"/>
          <w:szCs w:val="36"/>
        </w:rPr>
      </w:pPr>
    </w:p>
    <w:p w:rsidR="00482F68" w:rsidRPr="00BC6873" w:rsidRDefault="00E20134" w:rsidP="00482F68">
      <w:pPr>
        <w:spacing w:after="0" w:line="480" w:lineRule="auto"/>
        <w:rPr>
          <w:sz w:val="36"/>
          <w:szCs w:val="36"/>
          <w:lang w:val="fr-CA"/>
        </w:rPr>
      </w:pPr>
      <w:r w:rsidRPr="00BE2395">
        <w:rPr>
          <w:sz w:val="36"/>
          <w:szCs w:val="36"/>
        </w:rPr>
        <w:t xml:space="preserve">If you have not done so, </w:t>
      </w:r>
      <w:r w:rsidR="00482F68" w:rsidRPr="00BE2395">
        <w:rPr>
          <w:sz w:val="36"/>
          <w:szCs w:val="36"/>
        </w:rPr>
        <w:t>I urge you to read the Re</w:t>
      </w:r>
      <w:r w:rsidRPr="00BE2395">
        <w:rPr>
          <w:sz w:val="36"/>
          <w:szCs w:val="36"/>
        </w:rPr>
        <w:t>port and the re</w:t>
      </w:r>
      <w:r w:rsidR="00482F68" w:rsidRPr="00BE2395">
        <w:rPr>
          <w:sz w:val="36"/>
          <w:szCs w:val="36"/>
        </w:rPr>
        <w:t>commendations</w:t>
      </w:r>
      <w:r w:rsidRPr="00BE2395">
        <w:rPr>
          <w:sz w:val="36"/>
          <w:szCs w:val="36"/>
        </w:rPr>
        <w:t xml:space="preserve"> that establish the new requirements. This will help you to</w:t>
      </w:r>
      <w:r w:rsidR="00482F68" w:rsidRPr="00BE2395">
        <w:rPr>
          <w:sz w:val="36"/>
          <w:szCs w:val="36"/>
        </w:rPr>
        <w:t xml:space="preserve"> understand your obligations</w:t>
      </w:r>
      <w:r w:rsidRPr="00BE2395">
        <w:rPr>
          <w:sz w:val="36"/>
          <w:szCs w:val="36"/>
        </w:rPr>
        <w:t>. Please wat</w:t>
      </w:r>
      <w:r w:rsidR="00B30DA2" w:rsidRPr="00BE2395">
        <w:rPr>
          <w:sz w:val="36"/>
          <w:szCs w:val="36"/>
        </w:rPr>
        <w:t>c</w:t>
      </w:r>
      <w:r w:rsidRPr="00BE2395">
        <w:rPr>
          <w:sz w:val="36"/>
          <w:szCs w:val="36"/>
        </w:rPr>
        <w:t>h for</w:t>
      </w:r>
      <w:r w:rsidR="00482F68" w:rsidRPr="00BE2395">
        <w:rPr>
          <w:sz w:val="36"/>
          <w:szCs w:val="36"/>
        </w:rPr>
        <w:t xml:space="preserve"> the communications </w:t>
      </w:r>
      <w:r w:rsidRPr="00BE2395">
        <w:rPr>
          <w:sz w:val="36"/>
          <w:szCs w:val="36"/>
        </w:rPr>
        <w:t xml:space="preserve">on this subject </w:t>
      </w:r>
      <w:r w:rsidR="00482F68" w:rsidRPr="00BE2395">
        <w:rPr>
          <w:sz w:val="36"/>
          <w:szCs w:val="36"/>
        </w:rPr>
        <w:t>from the Law Society that will be coming in the weeks and months ahead.</w:t>
      </w:r>
      <w:r w:rsidR="00BF4B03" w:rsidRPr="00BE2395">
        <w:rPr>
          <w:sz w:val="36"/>
          <w:szCs w:val="36"/>
        </w:rPr>
        <w:t xml:space="preserve"> </w:t>
      </w:r>
      <w:r w:rsidR="00BF4B03" w:rsidRPr="00BC6873">
        <w:rPr>
          <w:sz w:val="36"/>
          <w:szCs w:val="36"/>
          <w:lang w:val="fr-CA"/>
        </w:rPr>
        <w:t>Further communications are coming.</w:t>
      </w:r>
    </w:p>
    <w:p w:rsidR="00892739" w:rsidRPr="00BE2395" w:rsidRDefault="00892739" w:rsidP="00892739">
      <w:pPr>
        <w:spacing w:after="0" w:line="480" w:lineRule="auto"/>
        <w:rPr>
          <w:sz w:val="36"/>
          <w:szCs w:val="36"/>
          <w:lang w:val="fr-CA"/>
        </w:rPr>
      </w:pPr>
      <w:r w:rsidRPr="00BE2395">
        <w:rPr>
          <w:sz w:val="36"/>
          <w:szCs w:val="36"/>
          <w:lang w:val="fr-CA"/>
        </w:rPr>
        <w:t>J</w:t>
      </w:r>
      <w:bookmarkStart w:id="0" w:name="_GoBack"/>
      <w:bookmarkEnd w:id="0"/>
      <w:r w:rsidRPr="00BE2395">
        <w:rPr>
          <w:sz w:val="36"/>
          <w:szCs w:val="36"/>
          <w:lang w:val="fr-CA"/>
        </w:rPr>
        <w:t>’aimerais vous parler d’autres sujets intéress</w:t>
      </w:r>
      <w:r w:rsidR="00882E26" w:rsidRPr="00BE2395">
        <w:rPr>
          <w:sz w:val="36"/>
          <w:szCs w:val="36"/>
          <w:lang w:val="fr-CA"/>
        </w:rPr>
        <w:t>ants</w:t>
      </w:r>
      <w:r w:rsidRPr="00BE2395">
        <w:rPr>
          <w:sz w:val="36"/>
          <w:szCs w:val="36"/>
          <w:lang w:val="fr-CA"/>
        </w:rPr>
        <w:t xml:space="preserve">. </w:t>
      </w:r>
    </w:p>
    <w:p w:rsidR="00482F68" w:rsidRPr="00BE2395" w:rsidRDefault="00482F68" w:rsidP="00482F68">
      <w:pPr>
        <w:spacing w:after="0" w:line="480" w:lineRule="auto"/>
        <w:rPr>
          <w:sz w:val="36"/>
          <w:szCs w:val="36"/>
        </w:rPr>
      </w:pPr>
      <w:r w:rsidRPr="00BE2395">
        <w:rPr>
          <w:sz w:val="36"/>
          <w:szCs w:val="36"/>
        </w:rPr>
        <w:t>The Governance Task force, chaired by Bencher Janet Leiper, ha</w:t>
      </w:r>
      <w:r w:rsidR="001C1EBA" w:rsidRPr="00BE2395">
        <w:rPr>
          <w:sz w:val="36"/>
          <w:szCs w:val="36"/>
        </w:rPr>
        <w:t>s</w:t>
      </w:r>
      <w:r w:rsidRPr="00BE2395">
        <w:rPr>
          <w:sz w:val="36"/>
          <w:szCs w:val="36"/>
        </w:rPr>
        <w:t xml:space="preserve"> been asked to examine our governance structure, and recommend improvements. </w:t>
      </w:r>
      <w:r w:rsidR="00E20134" w:rsidRPr="00BE2395">
        <w:rPr>
          <w:sz w:val="36"/>
          <w:szCs w:val="36"/>
        </w:rPr>
        <w:t>T</w:t>
      </w:r>
      <w:r w:rsidRPr="00BE2395">
        <w:rPr>
          <w:sz w:val="36"/>
          <w:szCs w:val="36"/>
        </w:rPr>
        <w:t xml:space="preserve">hey are reporting back to Convocation frequently – </w:t>
      </w:r>
      <w:r w:rsidR="003E5827" w:rsidRPr="00BE2395">
        <w:rPr>
          <w:sz w:val="36"/>
          <w:szCs w:val="36"/>
        </w:rPr>
        <w:t>we received a report just last week</w:t>
      </w:r>
      <w:r w:rsidRPr="00BE2395">
        <w:rPr>
          <w:sz w:val="36"/>
          <w:szCs w:val="36"/>
        </w:rPr>
        <w:t xml:space="preserve"> </w:t>
      </w:r>
    </w:p>
    <w:p w:rsidR="00482F68" w:rsidRPr="00BE2395" w:rsidRDefault="00482F68" w:rsidP="00482F68">
      <w:pPr>
        <w:spacing w:after="0" w:line="480" w:lineRule="auto"/>
        <w:rPr>
          <w:sz w:val="36"/>
          <w:szCs w:val="36"/>
        </w:rPr>
      </w:pPr>
    </w:p>
    <w:p w:rsidR="00482F68" w:rsidRPr="00BE2395" w:rsidRDefault="00482F68" w:rsidP="00482F68">
      <w:pPr>
        <w:spacing w:after="0" w:line="480" w:lineRule="auto"/>
        <w:rPr>
          <w:sz w:val="36"/>
          <w:szCs w:val="36"/>
        </w:rPr>
      </w:pPr>
      <w:r w:rsidRPr="00BE2395">
        <w:rPr>
          <w:sz w:val="36"/>
          <w:szCs w:val="36"/>
        </w:rPr>
        <w:t xml:space="preserve">Their </w:t>
      </w:r>
      <w:r w:rsidR="00187003" w:rsidRPr="00BE2395">
        <w:rPr>
          <w:sz w:val="36"/>
          <w:szCs w:val="36"/>
        </w:rPr>
        <w:t xml:space="preserve">work covers a spectrum of issues around board processes, </w:t>
      </w:r>
      <w:r w:rsidR="00E93A94" w:rsidRPr="00BE2395">
        <w:rPr>
          <w:sz w:val="36"/>
          <w:szCs w:val="36"/>
        </w:rPr>
        <w:t xml:space="preserve">and </w:t>
      </w:r>
      <w:r w:rsidR="00187003" w:rsidRPr="00BE2395">
        <w:rPr>
          <w:sz w:val="36"/>
          <w:szCs w:val="36"/>
        </w:rPr>
        <w:t>election issues</w:t>
      </w:r>
      <w:r w:rsidR="00E93A94" w:rsidRPr="00BE2395">
        <w:rPr>
          <w:sz w:val="36"/>
          <w:szCs w:val="36"/>
        </w:rPr>
        <w:t>.</w:t>
      </w:r>
      <w:r w:rsidR="00187003" w:rsidRPr="00BE2395">
        <w:rPr>
          <w:sz w:val="36"/>
          <w:szCs w:val="36"/>
        </w:rPr>
        <w:t xml:space="preserve"> </w:t>
      </w:r>
    </w:p>
    <w:p w:rsidR="00482F68" w:rsidRPr="00BE2395" w:rsidRDefault="00482F68" w:rsidP="00482F68">
      <w:pPr>
        <w:spacing w:after="0" w:line="480" w:lineRule="auto"/>
        <w:rPr>
          <w:sz w:val="36"/>
          <w:szCs w:val="36"/>
        </w:rPr>
      </w:pPr>
      <w:r w:rsidRPr="00BE2395">
        <w:rPr>
          <w:sz w:val="36"/>
          <w:szCs w:val="36"/>
        </w:rPr>
        <w:t xml:space="preserve">Recently the Task Force received </w:t>
      </w:r>
      <w:r w:rsidR="00EC5713" w:rsidRPr="00BE2395">
        <w:rPr>
          <w:sz w:val="36"/>
          <w:szCs w:val="36"/>
        </w:rPr>
        <w:t>a letter</w:t>
      </w:r>
      <w:r w:rsidRPr="00BE2395">
        <w:rPr>
          <w:sz w:val="36"/>
          <w:szCs w:val="36"/>
        </w:rPr>
        <w:t xml:space="preserve"> from AJEFO </w:t>
      </w:r>
      <w:r w:rsidR="00EC5713" w:rsidRPr="00BE2395">
        <w:rPr>
          <w:sz w:val="36"/>
          <w:szCs w:val="36"/>
        </w:rPr>
        <w:t xml:space="preserve">proposing that there be a two designated positions for </w:t>
      </w:r>
      <w:r w:rsidRPr="00BE2395">
        <w:rPr>
          <w:sz w:val="36"/>
          <w:szCs w:val="36"/>
        </w:rPr>
        <w:t>Francophone Bencher</w:t>
      </w:r>
      <w:r w:rsidR="00EC5713" w:rsidRPr="00BE2395">
        <w:rPr>
          <w:sz w:val="36"/>
          <w:szCs w:val="36"/>
        </w:rPr>
        <w:t>s in Convocation</w:t>
      </w:r>
      <w:r w:rsidRPr="00BE2395">
        <w:rPr>
          <w:sz w:val="36"/>
          <w:szCs w:val="36"/>
        </w:rPr>
        <w:t xml:space="preserve">. The Task Force </w:t>
      </w:r>
      <w:r w:rsidR="00EC5713" w:rsidRPr="00BE2395">
        <w:rPr>
          <w:sz w:val="36"/>
          <w:szCs w:val="36"/>
        </w:rPr>
        <w:t xml:space="preserve">will be </w:t>
      </w:r>
      <w:r w:rsidRPr="00BE2395">
        <w:rPr>
          <w:sz w:val="36"/>
          <w:szCs w:val="36"/>
        </w:rPr>
        <w:t xml:space="preserve">considering your </w:t>
      </w:r>
      <w:r w:rsidR="00EC5713" w:rsidRPr="00BE2395">
        <w:rPr>
          <w:sz w:val="36"/>
          <w:szCs w:val="36"/>
        </w:rPr>
        <w:t>proposal</w:t>
      </w:r>
      <w:r w:rsidRPr="00BE2395">
        <w:rPr>
          <w:sz w:val="36"/>
          <w:szCs w:val="36"/>
        </w:rPr>
        <w:t xml:space="preserve"> </w:t>
      </w:r>
      <w:r w:rsidR="00EC5713" w:rsidRPr="00BE2395">
        <w:rPr>
          <w:sz w:val="36"/>
          <w:szCs w:val="36"/>
        </w:rPr>
        <w:t xml:space="preserve">and has determined that diversity among those who govern, including cultural and linguistic diversity, is a factor that should be considered in the governance review. </w:t>
      </w:r>
    </w:p>
    <w:p w:rsidR="00482F68" w:rsidRPr="00BE2395" w:rsidRDefault="00482F68" w:rsidP="00482F68">
      <w:pPr>
        <w:spacing w:after="0" w:line="480" w:lineRule="auto"/>
        <w:rPr>
          <w:sz w:val="36"/>
          <w:szCs w:val="36"/>
        </w:rPr>
      </w:pPr>
    </w:p>
    <w:p w:rsidR="00892739" w:rsidRPr="00BE2395" w:rsidRDefault="00892739" w:rsidP="00892739">
      <w:pPr>
        <w:spacing w:after="0" w:line="480" w:lineRule="auto"/>
        <w:rPr>
          <w:sz w:val="36"/>
          <w:szCs w:val="36"/>
          <w:lang w:val="fr-CA"/>
        </w:rPr>
      </w:pPr>
      <w:r w:rsidRPr="00BE2395">
        <w:rPr>
          <w:sz w:val="36"/>
          <w:szCs w:val="36"/>
          <w:lang w:val="fr-CA"/>
        </w:rPr>
        <w:t xml:space="preserve">En terminant, je veux </w:t>
      </w:r>
      <w:r w:rsidR="001C1EBA" w:rsidRPr="00BE2395">
        <w:rPr>
          <w:sz w:val="36"/>
          <w:szCs w:val="36"/>
          <w:lang w:val="fr-CA"/>
        </w:rPr>
        <w:t xml:space="preserve">reconnaitre </w:t>
      </w:r>
      <w:r w:rsidR="00EA1502" w:rsidRPr="00BE2395">
        <w:rPr>
          <w:sz w:val="36"/>
          <w:szCs w:val="36"/>
          <w:lang w:val="fr-CA"/>
        </w:rPr>
        <w:t xml:space="preserve">le travail </w:t>
      </w:r>
      <w:r w:rsidR="001C1EBA" w:rsidRPr="00BE2395">
        <w:rPr>
          <w:sz w:val="36"/>
          <w:szCs w:val="36"/>
          <w:lang w:val="fr-CA"/>
        </w:rPr>
        <w:t>de nos conseillères non juristes f</w:t>
      </w:r>
      <w:r w:rsidRPr="00BE2395">
        <w:rPr>
          <w:sz w:val="36"/>
          <w:szCs w:val="36"/>
          <w:lang w:val="fr-CA"/>
        </w:rPr>
        <w:t>rancophone</w:t>
      </w:r>
      <w:r w:rsidR="001C1EBA" w:rsidRPr="00BE2395">
        <w:rPr>
          <w:sz w:val="36"/>
          <w:szCs w:val="36"/>
          <w:lang w:val="fr-CA"/>
        </w:rPr>
        <w:t>s</w:t>
      </w:r>
      <w:r w:rsidRPr="00BE2395">
        <w:rPr>
          <w:sz w:val="36"/>
          <w:szCs w:val="36"/>
          <w:lang w:val="fr-CA"/>
        </w:rPr>
        <w:t>, Gis</w:t>
      </w:r>
      <w:r w:rsidR="001C1EBA" w:rsidRPr="00BE2395">
        <w:rPr>
          <w:sz w:val="36"/>
          <w:szCs w:val="36"/>
          <w:lang w:val="fr-CA"/>
        </w:rPr>
        <w:t>è</w:t>
      </w:r>
      <w:r w:rsidRPr="00BE2395">
        <w:rPr>
          <w:sz w:val="36"/>
          <w:szCs w:val="36"/>
          <w:lang w:val="fr-CA"/>
        </w:rPr>
        <w:t>le Chr</w:t>
      </w:r>
      <w:r w:rsidR="001C1EBA" w:rsidRPr="00BE2395">
        <w:rPr>
          <w:sz w:val="36"/>
          <w:szCs w:val="36"/>
          <w:lang w:val="fr-CA"/>
        </w:rPr>
        <w:t>é</w:t>
      </w:r>
      <w:r w:rsidRPr="00BE2395">
        <w:rPr>
          <w:sz w:val="36"/>
          <w:szCs w:val="36"/>
          <w:lang w:val="fr-CA"/>
        </w:rPr>
        <w:t xml:space="preserve">tien </w:t>
      </w:r>
      <w:r w:rsidR="001C1EBA" w:rsidRPr="00BE2395">
        <w:rPr>
          <w:sz w:val="36"/>
          <w:szCs w:val="36"/>
          <w:lang w:val="fr-CA"/>
        </w:rPr>
        <w:t xml:space="preserve">et </w:t>
      </w:r>
      <w:r w:rsidRPr="00BE2395">
        <w:rPr>
          <w:sz w:val="36"/>
          <w:szCs w:val="36"/>
          <w:lang w:val="fr-CA"/>
        </w:rPr>
        <w:t>Suzanne Cl</w:t>
      </w:r>
      <w:r w:rsidR="001C1EBA" w:rsidRPr="00BE2395">
        <w:rPr>
          <w:sz w:val="36"/>
          <w:szCs w:val="36"/>
          <w:lang w:val="fr-CA"/>
        </w:rPr>
        <w:t>é</w:t>
      </w:r>
      <w:r w:rsidRPr="00BE2395">
        <w:rPr>
          <w:sz w:val="36"/>
          <w:szCs w:val="36"/>
          <w:lang w:val="fr-CA"/>
        </w:rPr>
        <w:t xml:space="preserve">ment. </w:t>
      </w:r>
      <w:r w:rsidR="00EA1502" w:rsidRPr="00BE2395">
        <w:rPr>
          <w:sz w:val="36"/>
          <w:szCs w:val="36"/>
          <w:lang w:val="fr-CA"/>
        </w:rPr>
        <w:t xml:space="preserve">Avec leur </w:t>
      </w:r>
      <w:r w:rsidRPr="00BE2395">
        <w:rPr>
          <w:sz w:val="36"/>
          <w:szCs w:val="36"/>
          <w:lang w:val="fr-CA"/>
        </w:rPr>
        <w:t>perspective</w:t>
      </w:r>
      <w:r w:rsidR="001C1EBA" w:rsidRPr="00BE2395">
        <w:rPr>
          <w:sz w:val="36"/>
          <w:szCs w:val="36"/>
          <w:lang w:val="fr-CA"/>
        </w:rPr>
        <w:t xml:space="preserve"> unique, elles </w:t>
      </w:r>
      <w:r w:rsidR="00026E0F" w:rsidRPr="00BE2395">
        <w:rPr>
          <w:sz w:val="36"/>
          <w:szCs w:val="36"/>
          <w:lang w:val="fr-CA"/>
        </w:rPr>
        <w:t>nous aide</w:t>
      </w:r>
      <w:r w:rsidR="00FF3F20" w:rsidRPr="00BE2395">
        <w:rPr>
          <w:sz w:val="36"/>
          <w:szCs w:val="36"/>
          <w:lang w:val="fr-CA"/>
        </w:rPr>
        <w:t>nt</w:t>
      </w:r>
      <w:r w:rsidR="00026E0F" w:rsidRPr="00BE2395">
        <w:rPr>
          <w:sz w:val="36"/>
          <w:szCs w:val="36"/>
          <w:lang w:val="fr-CA"/>
        </w:rPr>
        <w:t xml:space="preserve"> </w:t>
      </w:r>
      <w:r w:rsidR="001C1EBA" w:rsidRPr="00BE2395">
        <w:rPr>
          <w:sz w:val="36"/>
          <w:szCs w:val="36"/>
          <w:lang w:val="fr-CA"/>
        </w:rPr>
        <w:t xml:space="preserve">à mieux </w:t>
      </w:r>
      <w:r w:rsidR="00FF3F20" w:rsidRPr="00BE2395">
        <w:rPr>
          <w:sz w:val="36"/>
          <w:szCs w:val="36"/>
          <w:lang w:val="fr-CA"/>
        </w:rPr>
        <w:t xml:space="preserve">servir </w:t>
      </w:r>
      <w:r w:rsidR="001C1EBA" w:rsidRPr="00BE2395">
        <w:rPr>
          <w:sz w:val="36"/>
          <w:szCs w:val="36"/>
          <w:lang w:val="fr-CA"/>
        </w:rPr>
        <w:t>la communauté f</w:t>
      </w:r>
      <w:r w:rsidRPr="00BE2395">
        <w:rPr>
          <w:sz w:val="36"/>
          <w:szCs w:val="36"/>
          <w:lang w:val="fr-CA"/>
        </w:rPr>
        <w:t>rancophone.</w:t>
      </w:r>
      <w:r w:rsidR="001C1EBA" w:rsidRPr="00BE2395">
        <w:rPr>
          <w:sz w:val="36"/>
          <w:szCs w:val="36"/>
          <w:lang w:val="fr-CA"/>
        </w:rPr>
        <w:t xml:space="preserve"> Je veux aussi remercier </w:t>
      </w:r>
      <w:r w:rsidRPr="00BE2395">
        <w:rPr>
          <w:sz w:val="36"/>
          <w:szCs w:val="36"/>
          <w:lang w:val="fr-CA"/>
        </w:rPr>
        <w:t xml:space="preserve">Louise Hurteau </w:t>
      </w:r>
      <w:r w:rsidR="001C1EBA" w:rsidRPr="00BE2395">
        <w:rPr>
          <w:sz w:val="36"/>
          <w:szCs w:val="36"/>
          <w:lang w:val="fr-CA"/>
        </w:rPr>
        <w:t>qui, comme avocate des Affaires francophones du Barreau</w:t>
      </w:r>
      <w:r w:rsidRPr="00BE2395">
        <w:rPr>
          <w:sz w:val="36"/>
          <w:szCs w:val="36"/>
          <w:lang w:val="fr-CA"/>
        </w:rPr>
        <w:t xml:space="preserve">, </w:t>
      </w:r>
      <w:r w:rsidR="001C1EBA" w:rsidRPr="00BE2395">
        <w:rPr>
          <w:sz w:val="36"/>
          <w:szCs w:val="36"/>
          <w:lang w:val="fr-CA"/>
        </w:rPr>
        <w:t xml:space="preserve">apporte une riche compréhension des droits </w:t>
      </w:r>
      <w:r w:rsidRPr="00BE2395">
        <w:rPr>
          <w:sz w:val="36"/>
          <w:szCs w:val="36"/>
          <w:lang w:val="fr-CA"/>
        </w:rPr>
        <w:t>linguisti</w:t>
      </w:r>
      <w:r w:rsidR="001C1EBA" w:rsidRPr="00BE2395">
        <w:rPr>
          <w:sz w:val="36"/>
          <w:szCs w:val="36"/>
          <w:lang w:val="fr-CA"/>
        </w:rPr>
        <w:t>ques et des enjeux touchant les f</w:t>
      </w:r>
      <w:r w:rsidRPr="00BE2395">
        <w:rPr>
          <w:sz w:val="36"/>
          <w:szCs w:val="36"/>
          <w:lang w:val="fr-CA"/>
        </w:rPr>
        <w:t>rancophone</w:t>
      </w:r>
      <w:r w:rsidR="001C1EBA" w:rsidRPr="00BE2395">
        <w:rPr>
          <w:sz w:val="36"/>
          <w:szCs w:val="36"/>
          <w:lang w:val="fr-CA"/>
        </w:rPr>
        <w:t>s dans les opérations du Barreau</w:t>
      </w:r>
      <w:r w:rsidRPr="00BE2395">
        <w:rPr>
          <w:sz w:val="36"/>
          <w:szCs w:val="36"/>
          <w:lang w:val="fr-CA"/>
        </w:rPr>
        <w:t xml:space="preserve">. </w:t>
      </w:r>
      <w:r w:rsidR="001C1EBA" w:rsidRPr="00BE2395">
        <w:rPr>
          <w:sz w:val="36"/>
          <w:szCs w:val="36"/>
          <w:lang w:val="fr-CA"/>
        </w:rPr>
        <w:t xml:space="preserve">Nous </w:t>
      </w:r>
      <w:r w:rsidR="001D3D9F" w:rsidRPr="00BE2395">
        <w:rPr>
          <w:sz w:val="36"/>
          <w:szCs w:val="36"/>
          <w:lang w:val="fr-CA"/>
        </w:rPr>
        <w:t>profitons</w:t>
      </w:r>
      <w:r w:rsidR="001C1EBA" w:rsidRPr="00BE2395">
        <w:rPr>
          <w:sz w:val="36"/>
          <w:szCs w:val="36"/>
          <w:lang w:val="fr-CA"/>
        </w:rPr>
        <w:t xml:space="preserve"> grandement de son </w:t>
      </w:r>
      <w:r w:rsidRPr="00BE2395">
        <w:rPr>
          <w:sz w:val="36"/>
          <w:szCs w:val="36"/>
          <w:lang w:val="fr-CA"/>
        </w:rPr>
        <w:t>exp</w:t>
      </w:r>
      <w:r w:rsidR="001C1EBA" w:rsidRPr="00BE2395">
        <w:rPr>
          <w:sz w:val="36"/>
          <w:szCs w:val="36"/>
          <w:lang w:val="fr-CA"/>
        </w:rPr>
        <w:t>é</w:t>
      </w:r>
      <w:r w:rsidRPr="00BE2395">
        <w:rPr>
          <w:sz w:val="36"/>
          <w:szCs w:val="36"/>
          <w:lang w:val="fr-CA"/>
        </w:rPr>
        <w:t xml:space="preserve">rience </w:t>
      </w:r>
      <w:r w:rsidR="001C1EBA" w:rsidRPr="00BE2395">
        <w:rPr>
          <w:sz w:val="36"/>
          <w:szCs w:val="36"/>
          <w:lang w:val="fr-CA"/>
        </w:rPr>
        <w:t>et de ses connaissances</w:t>
      </w:r>
      <w:r w:rsidRPr="00BE2395">
        <w:rPr>
          <w:sz w:val="36"/>
          <w:szCs w:val="36"/>
          <w:lang w:val="fr-CA"/>
        </w:rPr>
        <w:t>.</w:t>
      </w:r>
    </w:p>
    <w:p w:rsidR="00482F68" w:rsidRPr="00BE2395" w:rsidRDefault="00482F68" w:rsidP="00482F68">
      <w:pPr>
        <w:spacing w:after="0" w:line="480" w:lineRule="auto"/>
        <w:rPr>
          <w:sz w:val="36"/>
          <w:szCs w:val="36"/>
          <w:lang w:val="fr-CA"/>
        </w:rPr>
      </w:pPr>
    </w:p>
    <w:p w:rsidR="00F007C5" w:rsidRDefault="00482F68" w:rsidP="00F7109C">
      <w:pPr>
        <w:spacing w:after="0" w:line="480" w:lineRule="auto"/>
        <w:rPr>
          <w:sz w:val="36"/>
          <w:szCs w:val="36"/>
        </w:rPr>
      </w:pPr>
      <w:r w:rsidRPr="00BE2395">
        <w:rPr>
          <w:sz w:val="36"/>
          <w:szCs w:val="36"/>
        </w:rPr>
        <w:t xml:space="preserve">Finally, I want to thank you for the enormous contributions that you make to the profession. I am pleased to see such a strong community and </w:t>
      </w:r>
      <w:r w:rsidR="006270C6" w:rsidRPr="00BE2395">
        <w:rPr>
          <w:sz w:val="36"/>
          <w:szCs w:val="36"/>
        </w:rPr>
        <w:t xml:space="preserve">hope </w:t>
      </w:r>
      <w:r w:rsidRPr="00BE2395">
        <w:rPr>
          <w:sz w:val="36"/>
          <w:szCs w:val="36"/>
        </w:rPr>
        <w:t>that you find the conference an invigorating and engaging learning experience.</w:t>
      </w:r>
    </w:p>
    <w:p w:rsidR="00BC6873" w:rsidRDefault="00BC6873" w:rsidP="00F7109C">
      <w:pPr>
        <w:spacing w:after="0" w:line="480" w:lineRule="auto"/>
        <w:rPr>
          <w:sz w:val="36"/>
          <w:szCs w:val="36"/>
        </w:rPr>
      </w:pPr>
      <w:r>
        <w:rPr>
          <w:sz w:val="36"/>
          <w:szCs w:val="36"/>
        </w:rPr>
        <w:t>Merci!</w:t>
      </w:r>
    </w:p>
    <w:p w:rsidR="00763495" w:rsidRDefault="00763495" w:rsidP="00F7109C">
      <w:pPr>
        <w:spacing w:after="0" w:line="480" w:lineRule="auto"/>
        <w:rPr>
          <w:sz w:val="36"/>
          <w:szCs w:val="36"/>
        </w:rPr>
      </w:pPr>
    </w:p>
    <w:sectPr w:rsidR="00763495">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882" w:rsidRDefault="00DC5882" w:rsidP="0085670C">
      <w:pPr>
        <w:spacing w:after="0" w:line="240" w:lineRule="auto"/>
      </w:pPr>
      <w:r>
        <w:separator/>
      </w:r>
    </w:p>
  </w:endnote>
  <w:endnote w:type="continuationSeparator" w:id="0">
    <w:p w:rsidR="00DC5882" w:rsidRDefault="00DC5882" w:rsidP="0085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372222"/>
      <w:docPartObj>
        <w:docPartGallery w:val="Page Numbers (Bottom of Page)"/>
        <w:docPartUnique/>
      </w:docPartObj>
    </w:sdtPr>
    <w:sdtEndPr>
      <w:rPr>
        <w:noProof/>
      </w:rPr>
    </w:sdtEndPr>
    <w:sdtContent>
      <w:p w:rsidR="00E523C5" w:rsidRDefault="00E523C5">
        <w:pPr>
          <w:pStyle w:val="Pieddepage"/>
          <w:jc w:val="right"/>
        </w:pPr>
        <w:r>
          <w:fldChar w:fldCharType="begin"/>
        </w:r>
        <w:r>
          <w:instrText xml:space="preserve"> PAGE   \* MERGEFORMAT </w:instrText>
        </w:r>
        <w:r>
          <w:fldChar w:fldCharType="separate"/>
        </w:r>
        <w:r w:rsidR="0015414F">
          <w:rPr>
            <w:noProof/>
          </w:rPr>
          <w:t>1</w:t>
        </w:r>
        <w:r>
          <w:rPr>
            <w:noProof/>
          </w:rPr>
          <w:fldChar w:fldCharType="end"/>
        </w:r>
      </w:p>
    </w:sdtContent>
  </w:sdt>
  <w:p w:rsidR="00E523C5" w:rsidRDefault="00E523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882" w:rsidRDefault="00DC5882" w:rsidP="0085670C">
      <w:pPr>
        <w:spacing w:after="0" w:line="240" w:lineRule="auto"/>
      </w:pPr>
      <w:r>
        <w:separator/>
      </w:r>
    </w:p>
  </w:footnote>
  <w:footnote w:type="continuationSeparator" w:id="0">
    <w:p w:rsidR="00DC5882" w:rsidRDefault="00DC5882" w:rsidP="0085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8442A"/>
    <w:multiLevelType w:val="hybridMultilevel"/>
    <w:tmpl w:val="9B627132"/>
    <w:lvl w:ilvl="0" w:tplc="0234FBCE">
      <w:numFmt w:val="bullet"/>
      <w:lvlText w:val=""/>
      <w:lvlJc w:val="left"/>
      <w:pPr>
        <w:ind w:left="720" w:hanging="360"/>
      </w:pPr>
      <w:rPr>
        <w:rFonts w:asciiTheme="minorHAnsi" w:eastAsiaTheme="minorHAnsi" w:hAnsiTheme="minorHAns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F40EA3"/>
    <w:multiLevelType w:val="hybridMultilevel"/>
    <w:tmpl w:val="4F8881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4A01FDB"/>
    <w:multiLevelType w:val="hybridMultilevel"/>
    <w:tmpl w:val="AAD2D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AFE409D"/>
    <w:multiLevelType w:val="hybridMultilevel"/>
    <w:tmpl w:val="F2C2B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25"/>
    <w:rsid w:val="0001776E"/>
    <w:rsid w:val="00022CD7"/>
    <w:rsid w:val="00026E0F"/>
    <w:rsid w:val="00046F35"/>
    <w:rsid w:val="00047417"/>
    <w:rsid w:val="00061B78"/>
    <w:rsid w:val="000F45F3"/>
    <w:rsid w:val="00111A82"/>
    <w:rsid w:val="001446DA"/>
    <w:rsid w:val="0015414F"/>
    <w:rsid w:val="00183BA1"/>
    <w:rsid w:val="00187003"/>
    <w:rsid w:val="001C1EBA"/>
    <w:rsid w:val="001C4EE8"/>
    <w:rsid w:val="001D091D"/>
    <w:rsid w:val="001D3D9F"/>
    <w:rsid w:val="002B10BD"/>
    <w:rsid w:val="002D5B23"/>
    <w:rsid w:val="002F2872"/>
    <w:rsid w:val="00300506"/>
    <w:rsid w:val="00310880"/>
    <w:rsid w:val="00313EFE"/>
    <w:rsid w:val="0031496B"/>
    <w:rsid w:val="00324E4C"/>
    <w:rsid w:val="003C03F9"/>
    <w:rsid w:val="003E5827"/>
    <w:rsid w:val="004100B2"/>
    <w:rsid w:val="004111EF"/>
    <w:rsid w:val="004331EB"/>
    <w:rsid w:val="00461393"/>
    <w:rsid w:val="004737D1"/>
    <w:rsid w:val="00482F68"/>
    <w:rsid w:val="00485528"/>
    <w:rsid w:val="004D2DAE"/>
    <w:rsid w:val="0050154A"/>
    <w:rsid w:val="005022E6"/>
    <w:rsid w:val="005204EA"/>
    <w:rsid w:val="005456E1"/>
    <w:rsid w:val="005A48A3"/>
    <w:rsid w:val="005C18E3"/>
    <w:rsid w:val="00614DA4"/>
    <w:rsid w:val="006270C6"/>
    <w:rsid w:val="0068229C"/>
    <w:rsid w:val="006A2D07"/>
    <w:rsid w:val="006F61F8"/>
    <w:rsid w:val="007014B1"/>
    <w:rsid w:val="007101EC"/>
    <w:rsid w:val="007123B3"/>
    <w:rsid w:val="00761DF1"/>
    <w:rsid w:val="00763495"/>
    <w:rsid w:val="00763DB7"/>
    <w:rsid w:val="0077257F"/>
    <w:rsid w:val="0078677E"/>
    <w:rsid w:val="0079212D"/>
    <w:rsid w:val="007C6516"/>
    <w:rsid w:val="007D49CA"/>
    <w:rsid w:val="007E52E4"/>
    <w:rsid w:val="00811D6F"/>
    <w:rsid w:val="00823736"/>
    <w:rsid w:val="0085670C"/>
    <w:rsid w:val="00882E26"/>
    <w:rsid w:val="00892739"/>
    <w:rsid w:val="00892781"/>
    <w:rsid w:val="00897A4D"/>
    <w:rsid w:val="00905863"/>
    <w:rsid w:val="00917AB8"/>
    <w:rsid w:val="00976CB0"/>
    <w:rsid w:val="00995A33"/>
    <w:rsid w:val="009B351F"/>
    <w:rsid w:val="009B4424"/>
    <w:rsid w:val="009F3A0E"/>
    <w:rsid w:val="00A15A99"/>
    <w:rsid w:val="00A65194"/>
    <w:rsid w:val="00A67DB4"/>
    <w:rsid w:val="00AA46C8"/>
    <w:rsid w:val="00AC3457"/>
    <w:rsid w:val="00AD26BB"/>
    <w:rsid w:val="00B30DA2"/>
    <w:rsid w:val="00B73DB9"/>
    <w:rsid w:val="00BC6873"/>
    <w:rsid w:val="00BE2395"/>
    <w:rsid w:val="00BF4B03"/>
    <w:rsid w:val="00C2225B"/>
    <w:rsid w:val="00CD121F"/>
    <w:rsid w:val="00CE1495"/>
    <w:rsid w:val="00D70475"/>
    <w:rsid w:val="00D84059"/>
    <w:rsid w:val="00D85A25"/>
    <w:rsid w:val="00DC5882"/>
    <w:rsid w:val="00DF6A96"/>
    <w:rsid w:val="00E20134"/>
    <w:rsid w:val="00E32539"/>
    <w:rsid w:val="00E523C5"/>
    <w:rsid w:val="00E93A94"/>
    <w:rsid w:val="00EA1502"/>
    <w:rsid w:val="00EC5713"/>
    <w:rsid w:val="00ED437F"/>
    <w:rsid w:val="00F007C5"/>
    <w:rsid w:val="00F7109C"/>
    <w:rsid w:val="00F80C2B"/>
    <w:rsid w:val="00FF3F2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F5308"/>
  <w15:docId w15:val="{1502DE0E-6DC3-46BD-8465-741E7867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07C5"/>
    <w:pPr>
      <w:ind w:left="720"/>
      <w:contextualSpacing/>
    </w:pPr>
  </w:style>
  <w:style w:type="paragraph" w:styleId="En-tte">
    <w:name w:val="header"/>
    <w:basedOn w:val="Normal"/>
    <w:link w:val="En-tteCar"/>
    <w:uiPriority w:val="99"/>
    <w:unhideWhenUsed/>
    <w:rsid w:val="0085670C"/>
    <w:pPr>
      <w:tabs>
        <w:tab w:val="center" w:pos="4680"/>
        <w:tab w:val="right" w:pos="9360"/>
      </w:tabs>
      <w:spacing w:after="0" w:line="240" w:lineRule="auto"/>
    </w:pPr>
  </w:style>
  <w:style w:type="character" w:customStyle="1" w:styleId="En-tteCar">
    <w:name w:val="En-tête Car"/>
    <w:basedOn w:val="Policepardfaut"/>
    <w:link w:val="En-tte"/>
    <w:uiPriority w:val="99"/>
    <w:rsid w:val="0085670C"/>
  </w:style>
  <w:style w:type="paragraph" w:styleId="Pieddepage">
    <w:name w:val="footer"/>
    <w:basedOn w:val="Normal"/>
    <w:link w:val="PieddepageCar"/>
    <w:uiPriority w:val="99"/>
    <w:unhideWhenUsed/>
    <w:rsid w:val="0085670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5670C"/>
  </w:style>
  <w:style w:type="character" w:styleId="Lienhypertexte">
    <w:name w:val="Hyperlink"/>
    <w:basedOn w:val="Policepardfaut"/>
    <w:uiPriority w:val="99"/>
    <w:unhideWhenUsed/>
    <w:rsid w:val="00482F68"/>
    <w:rPr>
      <w:color w:val="0563C1" w:themeColor="hyperlink"/>
      <w:u w:val="single"/>
    </w:rPr>
  </w:style>
  <w:style w:type="paragraph" w:styleId="Textedebulles">
    <w:name w:val="Balloon Text"/>
    <w:basedOn w:val="Normal"/>
    <w:link w:val="TextedebullesCar"/>
    <w:uiPriority w:val="99"/>
    <w:semiHidden/>
    <w:unhideWhenUsed/>
    <w:rsid w:val="00B30D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0D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sucdialogu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6C10-A208-4DDB-80D0-41AC0D86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1490</Words>
  <Characters>8198</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LSUC</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Ellison</dc:creator>
  <cp:keywords/>
  <dc:description/>
  <cp:lastModifiedBy>Gérard</cp:lastModifiedBy>
  <cp:revision>2</cp:revision>
  <dcterms:created xsi:type="dcterms:W3CDTF">2017-06-27T15:26:00Z</dcterms:created>
  <dcterms:modified xsi:type="dcterms:W3CDTF">2017-06-27T15:26:00Z</dcterms:modified>
</cp:coreProperties>
</file>