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A1" w:rsidRPr="00B8325B" w:rsidRDefault="00B8325B" w:rsidP="007B1255">
      <w:pPr>
        <w:spacing w:after="0" w:line="240" w:lineRule="auto"/>
        <w:rPr>
          <w:rFonts w:ascii="Times New Roman" w:hAnsi="Times New Roman" w:cs="Times New Roman"/>
          <w:b/>
          <w:caps/>
          <w:sz w:val="24"/>
          <w:szCs w:val="24"/>
        </w:rPr>
      </w:pPr>
      <w:bookmarkStart w:id="0" w:name="_GoBack"/>
      <w:bookmarkEnd w:id="0"/>
      <w:r w:rsidRPr="00B8325B">
        <w:rPr>
          <w:rFonts w:ascii="Times New Roman" w:hAnsi="Times New Roman" w:cs="Times New Roman"/>
          <w:b/>
          <w:caps/>
          <w:sz w:val="24"/>
          <w:szCs w:val="24"/>
        </w:rPr>
        <w:t xml:space="preserve">Les retombées </w:t>
      </w:r>
      <w:r w:rsidR="007E75A1" w:rsidRPr="00B8325B">
        <w:rPr>
          <w:rFonts w:ascii="Times New Roman" w:hAnsi="Times New Roman" w:cs="Times New Roman"/>
          <w:b/>
          <w:caps/>
          <w:sz w:val="24"/>
          <w:szCs w:val="24"/>
        </w:rPr>
        <w:t xml:space="preserve">de la Commission </w:t>
      </w:r>
      <w:r w:rsidR="00BA36B4" w:rsidRPr="00B8325B">
        <w:rPr>
          <w:rFonts w:ascii="Times New Roman" w:hAnsi="Times New Roman" w:cs="Times New Roman"/>
          <w:b/>
          <w:caps/>
          <w:sz w:val="24"/>
          <w:szCs w:val="24"/>
        </w:rPr>
        <w:t xml:space="preserve">sur le bilinguisme et le biculturalisme </w:t>
      </w:r>
      <w:r w:rsidR="007E75A1" w:rsidRPr="00B8325B">
        <w:rPr>
          <w:rFonts w:ascii="Times New Roman" w:hAnsi="Times New Roman" w:cs="Times New Roman"/>
          <w:b/>
          <w:caps/>
          <w:sz w:val="24"/>
          <w:szCs w:val="24"/>
        </w:rPr>
        <w:t>en milieu minoritaire francophone au Canada</w:t>
      </w:r>
    </w:p>
    <w:p w:rsidR="006B77B9" w:rsidRDefault="006B77B9" w:rsidP="007B1255">
      <w:pPr>
        <w:spacing w:after="0" w:line="240" w:lineRule="auto"/>
        <w:rPr>
          <w:rFonts w:ascii="Times New Roman" w:hAnsi="Times New Roman" w:cs="Times New Roman"/>
          <w:b/>
          <w:sz w:val="24"/>
          <w:szCs w:val="24"/>
        </w:rPr>
      </w:pPr>
    </w:p>
    <w:p w:rsidR="00B8325B" w:rsidRPr="00B8325B" w:rsidRDefault="00B8325B" w:rsidP="007B1255">
      <w:pPr>
        <w:spacing w:after="0" w:line="240" w:lineRule="auto"/>
        <w:rPr>
          <w:rFonts w:ascii="Times New Roman" w:hAnsi="Times New Roman" w:cs="Times New Roman"/>
          <w:i/>
          <w:sz w:val="24"/>
          <w:szCs w:val="24"/>
        </w:rPr>
      </w:pPr>
      <w:r w:rsidRPr="00B8325B">
        <w:rPr>
          <w:rFonts w:ascii="Times New Roman" w:hAnsi="Times New Roman" w:cs="Times New Roman"/>
          <w:i/>
          <w:sz w:val="24"/>
          <w:szCs w:val="24"/>
        </w:rPr>
        <w:t>Linda Cardinal</w:t>
      </w:r>
    </w:p>
    <w:p w:rsidR="00B8325B" w:rsidRPr="00B8325B" w:rsidRDefault="00B8325B" w:rsidP="007B1255">
      <w:pPr>
        <w:spacing w:after="0" w:line="240" w:lineRule="auto"/>
        <w:rPr>
          <w:rFonts w:ascii="Times New Roman" w:hAnsi="Times New Roman" w:cs="Times New Roman"/>
          <w:i/>
          <w:sz w:val="24"/>
          <w:szCs w:val="24"/>
        </w:rPr>
      </w:pPr>
      <w:r w:rsidRPr="00B8325B">
        <w:rPr>
          <w:rFonts w:ascii="Times New Roman" w:hAnsi="Times New Roman" w:cs="Times New Roman"/>
          <w:i/>
          <w:sz w:val="24"/>
          <w:szCs w:val="24"/>
        </w:rPr>
        <w:t>Université d’Ottawa</w:t>
      </w:r>
    </w:p>
    <w:p w:rsidR="00B8325B" w:rsidRDefault="00B8325B" w:rsidP="007B1255">
      <w:pPr>
        <w:spacing w:after="0" w:line="240" w:lineRule="auto"/>
        <w:rPr>
          <w:rFonts w:ascii="Times New Roman" w:hAnsi="Times New Roman" w:cs="Times New Roman"/>
          <w:b/>
          <w:sz w:val="24"/>
          <w:szCs w:val="24"/>
        </w:rPr>
      </w:pPr>
    </w:p>
    <w:p w:rsidR="006B77B9" w:rsidRPr="00AF199A" w:rsidRDefault="006B77B9" w:rsidP="006B77B9">
      <w:pPr>
        <w:spacing w:after="0" w:line="240" w:lineRule="auto"/>
        <w:jc w:val="right"/>
        <w:rPr>
          <w:rFonts w:ascii="Times New Roman" w:hAnsi="Times New Roman" w:cs="Times New Roman"/>
          <w:sz w:val="20"/>
          <w:szCs w:val="20"/>
        </w:rPr>
      </w:pPr>
      <w:r w:rsidRPr="00AF199A">
        <w:rPr>
          <w:rFonts w:ascii="Times New Roman" w:hAnsi="Times New Roman" w:cs="Times New Roman"/>
          <w:sz w:val="20"/>
          <w:szCs w:val="20"/>
        </w:rPr>
        <w:t xml:space="preserve">« Les Anglais ont l’habitude de dominer : je ne l’avais jamais senti à ce point » </w:t>
      </w:r>
    </w:p>
    <w:p w:rsidR="006B77B9" w:rsidRPr="00AF199A" w:rsidRDefault="006B77B9" w:rsidP="006B77B9">
      <w:pPr>
        <w:spacing w:after="0" w:line="240" w:lineRule="auto"/>
        <w:jc w:val="right"/>
        <w:rPr>
          <w:rFonts w:ascii="Times New Roman" w:hAnsi="Times New Roman" w:cs="Times New Roman"/>
          <w:sz w:val="20"/>
          <w:szCs w:val="20"/>
        </w:rPr>
      </w:pPr>
      <w:r w:rsidRPr="00AF199A">
        <w:rPr>
          <w:rFonts w:ascii="Times New Roman" w:hAnsi="Times New Roman" w:cs="Times New Roman"/>
          <w:sz w:val="20"/>
          <w:szCs w:val="20"/>
        </w:rPr>
        <w:t xml:space="preserve">André Laurendeau, </w:t>
      </w:r>
      <w:r w:rsidRPr="00AF199A">
        <w:rPr>
          <w:rFonts w:ascii="Times New Roman" w:hAnsi="Times New Roman" w:cs="Times New Roman"/>
          <w:i/>
          <w:sz w:val="20"/>
          <w:szCs w:val="20"/>
        </w:rPr>
        <w:t>Journal</w:t>
      </w:r>
      <w:r w:rsidRPr="00AF199A">
        <w:rPr>
          <w:rFonts w:ascii="Times New Roman" w:hAnsi="Times New Roman" w:cs="Times New Roman"/>
          <w:sz w:val="20"/>
          <w:szCs w:val="20"/>
        </w:rPr>
        <w:t xml:space="preserve"> 1990 [1964] : 67).</w:t>
      </w:r>
    </w:p>
    <w:p w:rsidR="00B8325B" w:rsidRPr="00AF199A" w:rsidRDefault="00B8325B" w:rsidP="006B77B9">
      <w:pPr>
        <w:spacing w:after="0" w:line="240" w:lineRule="auto"/>
        <w:jc w:val="right"/>
        <w:rPr>
          <w:rFonts w:ascii="Times New Roman" w:hAnsi="Times New Roman" w:cs="Times New Roman"/>
          <w:sz w:val="20"/>
          <w:szCs w:val="20"/>
        </w:rPr>
      </w:pPr>
    </w:p>
    <w:p w:rsidR="006B77B9" w:rsidRPr="00AF199A" w:rsidRDefault="006B77B9" w:rsidP="006B77B9">
      <w:pPr>
        <w:spacing w:after="0" w:line="240" w:lineRule="auto"/>
        <w:jc w:val="right"/>
        <w:rPr>
          <w:rFonts w:ascii="Times New Roman" w:hAnsi="Times New Roman" w:cs="Times New Roman"/>
          <w:sz w:val="20"/>
          <w:szCs w:val="20"/>
        </w:rPr>
      </w:pPr>
      <w:r w:rsidRPr="00AF199A">
        <w:rPr>
          <w:rFonts w:ascii="Times New Roman" w:hAnsi="Times New Roman" w:cs="Times New Roman"/>
          <w:sz w:val="20"/>
          <w:szCs w:val="20"/>
        </w:rPr>
        <w:t>« Quand donc ai-je pris conscience pour la première fois que j’étais dans mon pays d’une espèce destinée à être traitée en inférieure? »</w:t>
      </w:r>
    </w:p>
    <w:p w:rsidR="006B77B9" w:rsidRPr="00AF199A" w:rsidRDefault="006B77B9" w:rsidP="006B77B9">
      <w:pPr>
        <w:spacing w:after="0" w:line="240" w:lineRule="auto"/>
        <w:jc w:val="right"/>
        <w:rPr>
          <w:rFonts w:ascii="Times New Roman" w:hAnsi="Times New Roman" w:cs="Times New Roman"/>
          <w:sz w:val="20"/>
          <w:szCs w:val="20"/>
        </w:rPr>
      </w:pPr>
      <w:r w:rsidRPr="00AF199A">
        <w:rPr>
          <w:rFonts w:ascii="Times New Roman" w:hAnsi="Times New Roman" w:cs="Times New Roman"/>
          <w:sz w:val="20"/>
          <w:szCs w:val="20"/>
        </w:rPr>
        <w:t xml:space="preserve">Gabrielle Roy, </w:t>
      </w:r>
      <w:r w:rsidRPr="00AF199A">
        <w:rPr>
          <w:rFonts w:ascii="Times New Roman" w:hAnsi="Times New Roman" w:cs="Times New Roman"/>
          <w:i/>
          <w:sz w:val="20"/>
          <w:szCs w:val="20"/>
        </w:rPr>
        <w:t>La détresse et l’enchantement</w:t>
      </w:r>
      <w:r w:rsidRPr="00AF199A">
        <w:rPr>
          <w:rFonts w:ascii="Times New Roman" w:hAnsi="Times New Roman" w:cs="Times New Roman"/>
          <w:sz w:val="20"/>
          <w:szCs w:val="20"/>
        </w:rPr>
        <w:t xml:space="preserve"> (1984 : exergue)</w:t>
      </w:r>
    </w:p>
    <w:p w:rsidR="007B1255" w:rsidRPr="0007558B" w:rsidRDefault="007B1255" w:rsidP="007B1255">
      <w:pPr>
        <w:spacing w:after="0" w:line="240" w:lineRule="auto"/>
        <w:rPr>
          <w:rFonts w:ascii="Times New Roman" w:hAnsi="Times New Roman" w:cs="Times New Roman"/>
          <w:b/>
          <w:sz w:val="24"/>
          <w:szCs w:val="24"/>
        </w:rPr>
      </w:pPr>
    </w:p>
    <w:p w:rsidR="00AF199A" w:rsidRDefault="00AF199A" w:rsidP="001968F6">
      <w:pPr>
        <w:spacing w:after="0" w:line="480" w:lineRule="auto"/>
        <w:ind w:firstLine="708"/>
        <w:rPr>
          <w:rFonts w:ascii="Times New Roman" w:hAnsi="Times New Roman" w:cs="Times New Roman"/>
          <w:sz w:val="24"/>
          <w:szCs w:val="24"/>
        </w:rPr>
      </w:pPr>
    </w:p>
    <w:p w:rsidR="00D64811" w:rsidRDefault="007E75A1" w:rsidP="000B26FE">
      <w:pPr>
        <w:spacing w:after="0" w:line="480" w:lineRule="auto"/>
        <w:ind w:firstLine="708"/>
        <w:rPr>
          <w:rFonts w:ascii="Times New Roman" w:hAnsi="Times New Roman" w:cs="Times New Roman"/>
          <w:sz w:val="24"/>
          <w:szCs w:val="24"/>
        </w:rPr>
      </w:pPr>
      <w:r w:rsidRPr="0007558B">
        <w:rPr>
          <w:rFonts w:ascii="Times New Roman" w:hAnsi="Times New Roman" w:cs="Times New Roman"/>
          <w:sz w:val="24"/>
          <w:szCs w:val="24"/>
        </w:rPr>
        <w:t xml:space="preserve">L’histoire </w:t>
      </w:r>
      <w:r w:rsidR="00091901" w:rsidRPr="0007558B">
        <w:rPr>
          <w:rFonts w:ascii="Times New Roman" w:hAnsi="Times New Roman" w:cs="Times New Roman"/>
          <w:sz w:val="24"/>
          <w:szCs w:val="24"/>
        </w:rPr>
        <w:t xml:space="preserve">des communautés </w:t>
      </w:r>
      <w:r w:rsidRPr="0007558B">
        <w:rPr>
          <w:rFonts w:ascii="Times New Roman" w:hAnsi="Times New Roman" w:cs="Times New Roman"/>
          <w:sz w:val="24"/>
          <w:szCs w:val="24"/>
        </w:rPr>
        <w:t>francophone</w:t>
      </w:r>
      <w:r w:rsidR="00091901" w:rsidRPr="0007558B">
        <w:rPr>
          <w:rFonts w:ascii="Times New Roman" w:hAnsi="Times New Roman" w:cs="Times New Roman"/>
          <w:sz w:val="24"/>
          <w:szCs w:val="24"/>
        </w:rPr>
        <w:t>s</w:t>
      </w:r>
      <w:r w:rsidRPr="0007558B">
        <w:rPr>
          <w:rFonts w:ascii="Times New Roman" w:hAnsi="Times New Roman" w:cs="Times New Roman"/>
          <w:sz w:val="24"/>
          <w:szCs w:val="24"/>
        </w:rPr>
        <w:t xml:space="preserve"> h</w:t>
      </w:r>
      <w:r w:rsidR="005C55D1">
        <w:rPr>
          <w:rFonts w:ascii="Times New Roman" w:hAnsi="Times New Roman" w:cs="Times New Roman"/>
          <w:sz w:val="24"/>
          <w:szCs w:val="24"/>
        </w:rPr>
        <w:t>ors Québec est jalonnée de dates</w:t>
      </w:r>
      <w:r w:rsidRPr="0007558B">
        <w:rPr>
          <w:rFonts w:ascii="Times New Roman" w:hAnsi="Times New Roman" w:cs="Times New Roman"/>
          <w:sz w:val="24"/>
          <w:szCs w:val="24"/>
        </w:rPr>
        <w:t xml:space="preserve"> </w:t>
      </w:r>
      <w:r w:rsidR="005C55D1">
        <w:rPr>
          <w:rFonts w:ascii="Times New Roman" w:hAnsi="Times New Roman" w:cs="Times New Roman"/>
          <w:sz w:val="24"/>
          <w:szCs w:val="24"/>
        </w:rPr>
        <w:t xml:space="preserve">marquantes, </w:t>
      </w:r>
      <w:r w:rsidR="00EB7F76">
        <w:rPr>
          <w:rFonts w:ascii="Times New Roman" w:hAnsi="Times New Roman" w:cs="Times New Roman"/>
          <w:sz w:val="24"/>
          <w:szCs w:val="24"/>
        </w:rPr>
        <w:t xml:space="preserve">souvent malheureuses </w:t>
      </w:r>
      <w:r w:rsidR="000B26FE">
        <w:rPr>
          <w:rFonts w:ascii="Times New Roman" w:hAnsi="Times New Roman" w:cs="Times New Roman"/>
          <w:sz w:val="24"/>
          <w:szCs w:val="24"/>
        </w:rPr>
        <w:t>–</w:t>
      </w:r>
      <w:r w:rsidR="00005637">
        <w:rPr>
          <w:rFonts w:ascii="Times New Roman" w:hAnsi="Times New Roman" w:cs="Times New Roman"/>
          <w:sz w:val="24"/>
          <w:szCs w:val="24"/>
        </w:rPr>
        <w:t xml:space="preserve"> que </w:t>
      </w:r>
      <w:r w:rsidR="005C55D1">
        <w:rPr>
          <w:rFonts w:ascii="Times New Roman" w:hAnsi="Times New Roman" w:cs="Times New Roman"/>
          <w:sz w:val="24"/>
          <w:szCs w:val="24"/>
        </w:rPr>
        <w:t xml:space="preserve">l’on pense aux mesures adoptées par les provinces </w:t>
      </w:r>
      <w:r w:rsidR="00651550">
        <w:rPr>
          <w:rFonts w:ascii="Times New Roman" w:hAnsi="Times New Roman" w:cs="Times New Roman"/>
          <w:sz w:val="24"/>
          <w:szCs w:val="24"/>
        </w:rPr>
        <w:t xml:space="preserve">canadienne-anglaises </w:t>
      </w:r>
      <w:r w:rsidR="005C55D1">
        <w:rPr>
          <w:rFonts w:ascii="Times New Roman" w:hAnsi="Times New Roman" w:cs="Times New Roman"/>
          <w:sz w:val="24"/>
          <w:szCs w:val="24"/>
        </w:rPr>
        <w:t>afin de restreindre l’utilisation du français</w:t>
      </w:r>
      <w:r w:rsidR="00DC7F60">
        <w:rPr>
          <w:rFonts w:ascii="Times New Roman" w:hAnsi="Times New Roman" w:cs="Times New Roman"/>
          <w:sz w:val="24"/>
          <w:szCs w:val="24"/>
        </w:rPr>
        <w:t xml:space="preserve"> au sein de </w:t>
      </w:r>
      <w:r w:rsidR="00005637">
        <w:rPr>
          <w:rFonts w:ascii="Times New Roman" w:hAnsi="Times New Roman" w:cs="Times New Roman"/>
          <w:sz w:val="24"/>
          <w:szCs w:val="24"/>
        </w:rPr>
        <w:t xml:space="preserve">des </w:t>
      </w:r>
      <w:r w:rsidR="00DC7F60">
        <w:rPr>
          <w:rFonts w:ascii="Times New Roman" w:hAnsi="Times New Roman" w:cs="Times New Roman"/>
          <w:sz w:val="24"/>
          <w:szCs w:val="24"/>
        </w:rPr>
        <w:t>assemblées législatives ou dans le domaine de l’éducation (</w:t>
      </w:r>
      <w:r w:rsidR="00DC7F60" w:rsidRPr="00DD204B">
        <w:rPr>
          <w:rFonts w:ascii="Times New Roman" w:hAnsi="Times New Roman" w:cs="Times New Roman"/>
          <w:sz w:val="24"/>
          <w:szCs w:val="24"/>
        </w:rPr>
        <w:t>Aunger</w:t>
      </w:r>
      <w:r w:rsidR="00DD204B" w:rsidRPr="00DD204B">
        <w:rPr>
          <w:rFonts w:ascii="Times New Roman" w:hAnsi="Times New Roman" w:cs="Times New Roman"/>
          <w:sz w:val="24"/>
          <w:szCs w:val="24"/>
        </w:rPr>
        <w:t>, 2005</w:t>
      </w:r>
      <w:r w:rsidR="00DD204B">
        <w:rPr>
          <w:rFonts w:ascii="Times New Roman" w:hAnsi="Times New Roman" w:cs="Times New Roman"/>
          <w:sz w:val="24"/>
          <w:szCs w:val="24"/>
        </w:rPr>
        <w:t>; 2001</w:t>
      </w:r>
      <w:r w:rsidR="00DC7F60">
        <w:rPr>
          <w:rFonts w:ascii="Times New Roman" w:hAnsi="Times New Roman" w:cs="Times New Roman"/>
          <w:sz w:val="24"/>
          <w:szCs w:val="24"/>
        </w:rPr>
        <w:t>)</w:t>
      </w:r>
      <w:r w:rsidRPr="0007558B">
        <w:rPr>
          <w:rFonts w:ascii="Times New Roman" w:hAnsi="Times New Roman" w:cs="Times New Roman"/>
          <w:sz w:val="24"/>
          <w:szCs w:val="24"/>
        </w:rPr>
        <w:t xml:space="preserve">. </w:t>
      </w:r>
      <w:r w:rsidR="00EB7F76">
        <w:rPr>
          <w:rFonts w:ascii="Times New Roman" w:hAnsi="Times New Roman" w:cs="Times New Roman"/>
          <w:sz w:val="24"/>
          <w:szCs w:val="24"/>
        </w:rPr>
        <w:t>C’était</w:t>
      </w:r>
      <w:r w:rsidR="009B4C63">
        <w:rPr>
          <w:rFonts w:ascii="Times New Roman" w:hAnsi="Times New Roman" w:cs="Times New Roman"/>
          <w:sz w:val="24"/>
          <w:szCs w:val="24"/>
        </w:rPr>
        <w:t xml:space="preserve">, </w:t>
      </w:r>
      <w:r w:rsidR="00005637">
        <w:rPr>
          <w:rFonts w:ascii="Times New Roman" w:hAnsi="Times New Roman" w:cs="Times New Roman"/>
          <w:sz w:val="24"/>
          <w:szCs w:val="24"/>
        </w:rPr>
        <w:t>il est vrai</w:t>
      </w:r>
      <w:r w:rsidR="003A3BA3">
        <w:rPr>
          <w:rFonts w:ascii="Times New Roman" w:hAnsi="Times New Roman" w:cs="Times New Roman"/>
          <w:sz w:val="24"/>
          <w:szCs w:val="24"/>
        </w:rPr>
        <w:t>, a</w:t>
      </w:r>
      <w:r w:rsidR="005C55D1">
        <w:rPr>
          <w:rFonts w:ascii="Times New Roman" w:hAnsi="Times New Roman" w:cs="Times New Roman"/>
          <w:sz w:val="24"/>
          <w:szCs w:val="24"/>
        </w:rPr>
        <w:t xml:space="preserve">vant la </w:t>
      </w:r>
      <w:r w:rsidR="00651550">
        <w:rPr>
          <w:rFonts w:ascii="Times New Roman" w:hAnsi="Times New Roman" w:cs="Times New Roman"/>
          <w:sz w:val="24"/>
          <w:szCs w:val="24"/>
        </w:rPr>
        <w:t xml:space="preserve">mise sur pied de la </w:t>
      </w:r>
      <w:r w:rsidR="005C55D1">
        <w:rPr>
          <w:rFonts w:ascii="Times New Roman" w:hAnsi="Times New Roman" w:cs="Times New Roman"/>
          <w:sz w:val="24"/>
          <w:szCs w:val="24"/>
        </w:rPr>
        <w:t>Commission sur le bilinguisme et le biculturalisme (Commission B&amp;B)</w:t>
      </w:r>
      <w:r w:rsidR="000C634C">
        <w:rPr>
          <w:rFonts w:ascii="Times New Roman" w:hAnsi="Times New Roman" w:cs="Times New Roman"/>
          <w:sz w:val="24"/>
          <w:szCs w:val="24"/>
        </w:rPr>
        <w:t xml:space="preserve"> en 1963</w:t>
      </w:r>
      <w:r w:rsidR="005C55D1">
        <w:rPr>
          <w:rFonts w:ascii="Times New Roman" w:hAnsi="Times New Roman" w:cs="Times New Roman"/>
          <w:sz w:val="24"/>
          <w:szCs w:val="24"/>
        </w:rPr>
        <w:t>.</w:t>
      </w:r>
      <w:r w:rsidR="00231540">
        <w:rPr>
          <w:rFonts w:ascii="Times New Roman" w:hAnsi="Times New Roman" w:cs="Times New Roman"/>
          <w:sz w:val="24"/>
          <w:szCs w:val="24"/>
        </w:rPr>
        <w:t xml:space="preserve"> </w:t>
      </w:r>
      <w:r w:rsidR="00AF199A">
        <w:rPr>
          <w:rFonts w:ascii="Times New Roman" w:hAnsi="Times New Roman" w:cs="Times New Roman"/>
          <w:sz w:val="24"/>
          <w:szCs w:val="24"/>
        </w:rPr>
        <w:t>À partir de ce moment, l</w:t>
      </w:r>
      <w:r w:rsidR="00463531">
        <w:rPr>
          <w:rFonts w:ascii="Times New Roman" w:hAnsi="Times New Roman" w:cs="Times New Roman"/>
          <w:sz w:val="24"/>
          <w:szCs w:val="24"/>
        </w:rPr>
        <w:t xml:space="preserve">e </w:t>
      </w:r>
      <w:r w:rsidR="00AF199A">
        <w:rPr>
          <w:rFonts w:ascii="Times New Roman" w:hAnsi="Times New Roman" w:cs="Times New Roman"/>
          <w:sz w:val="24"/>
          <w:szCs w:val="24"/>
        </w:rPr>
        <w:t xml:space="preserve">régime linguistique canadien </w:t>
      </w:r>
      <w:r w:rsidR="00005637">
        <w:rPr>
          <w:rFonts w:ascii="Times New Roman" w:hAnsi="Times New Roman" w:cs="Times New Roman"/>
          <w:sz w:val="24"/>
          <w:szCs w:val="24"/>
        </w:rPr>
        <w:t>connu de</w:t>
      </w:r>
      <w:r w:rsidR="00463531">
        <w:rPr>
          <w:rFonts w:ascii="Times New Roman" w:hAnsi="Times New Roman" w:cs="Times New Roman"/>
          <w:sz w:val="24"/>
          <w:szCs w:val="24"/>
        </w:rPr>
        <w:t xml:space="preserve"> grands changements</w:t>
      </w:r>
      <w:r w:rsidR="00AF199A">
        <w:rPr>
          <w:rFonts w:ascii="Times New Roman" w:hAnsi="Times New Roman" w:cs="Times New Roman"/>
          <w:sz w:val="24"/>
          <w:szCs w:val="24"/>
        </w:rPr>
        <w:t xml:space="preserve"> et la situation des minorités francophones hors Québec a commencé à s’améliorer. Le Canada </w:t>
      </w:r>
      <w:r w:rsidR="000C634C">
        <w:rPr>
          <w:rFonts w:ascii="Times New Roman" w:hAnsi="Times New Roman" w:cs="Times New Roman"/>
          <w:sz w:val="24"/>
          <w:szCs w:val="24"/>
        </w:rPr>
        <w:t>sortait enfin</w:t>
      </w:r>
      <w:r w:rsidR="00AF199A">
        <w:rPr>
          <w:rFonts w:ascii="Times New Roman" w:hAnsi="Times New Roman" w:cs="Times New Roman"/>
          <w:sz w:val="24"/>
          <w:szCs w:val="24"/>
        </w:rPr>
        <w:t xml:space="preserve"> d’un</w:t>
      </w:r>
      <w:r w:rsidR="001A0220">
        <w:rPr>
          <w:rFonts w:ascii="Times New Roman" w:hAnsi="Times New Roman" w:cs="Times New Roman"/>
          <w:sz w:val="24"/>
          <w:szCs w:val="24"/>
        </w:rPr>
        <w:t xml:space="preserve"> long hiver</w:t>
      </w:r>
      <w:r w:rsidR="009105DA">
        <w:rPr>
          <w:rFonts w:ascii="Times New Roman" w:hAnsi="Times New Roman" w:cs="Times New Roman"/>
          <w:sz w:val="24"/>
          <w:szCs w:val="24"/>
        </w:rPr>
        <w:t xml:space="preserve"> </w:t>
      </w:r>
      <w:r w:rsidR="001A0220">
        <w:rPr>
          <w:rFonts w:ascii="Times New Roman" w:hAnsi="Times New Roman" w:cs="Times New Roman"/>
          <w:sz w:val="24"/>
          <w:szCs w:val="24"/>
        </w:rPr>
        <w:t>dans le domain</w:t>
      </w:r>
      <w:r w:rsidR="0056087A">
        <w:rPr>
          <w:rFonts w:ascii="Times New Roman" w:hAnsi="Times New Roman" w:cs="Times New Roman"/>
          <w:sz w:val="24"/>
          <w:szCs w:val="24"/>
        </w:rPr>
        <w:t>e des droits linguistiques</w:t>
      </w:r>
      <w:r w:rsidR="009105DA">
        <w:rPr>
          <w:rFonts w:ascii="Times New Roman" w:hAnsi="Times New Roman" w:cs="Times New Roman"/>
          <w:sz w:val="24"/>
          <w:szCs w:val="24"/>
        </w:rPr>
        <w:t>,</w:t>
      </w:r>
      <w:r w:rsidR="000B26FE">
        <w:rPr>
          <w:rFonts w:ascii="Times New Roman" w:hAnsi="Times New Roman" w:cs="Times New Roman"/>
          <w:sz w:val="24"/>
          <w:szCs w:val="24"/>
        </w:rPr>
        <w:t xml:space="preserve"> d’une durée de près de 100 ans</w:t>
      </w:r>
      <w:r w:rsidR="0056087A">
        <w:rPr>
          <w:rFonts w:ascii="Times New Roman" w:hAnsi="Times New Roman" w:cs="Times New Roman"/>
          <w:sz w:val="24"/>
          <w:szCs w:val="24"/>
        </w:rPr>
        <w:t xml:space="preserve">. </w:t>
      </w:r>
    </w:p>
    <w:p w:rsidR="00D64811" w:rsidRDefault="00005637" w:rsidP="00054CB3">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Dans ce texte, nous souhaitons explorer, ne serait-ce que sommairement, les réflexions et analyses sur la situation des minorités francophones effectuées dans le cadre de la Commission B&amp;B. Pareil objectif nous paraît d’autant plus indispensables que d</w:t>
      </w:r>
      <w:r w:rsidR="00EB7F76">
        <w:rPr>
          <w:rFonts w:ascii="Times New Roman" w:hAnsi="Times New Roman" w:cs="Times New Roman"/>
          <w:sz w:val="24"/>
          <w:szCs w:val="24"/>
        </w:rPr>
        <w:t xml:space="preserve">epuis la fondation du pays, c’était la première fois qu’une commission royale d’enquête prenait le pouls de </w:t>
      </w:r>
      <w:r w:rsidR="00EB7F76" w:rsidRPr="00005637">
        <w:rPr>
          <w:rFonts w:ascii="Times New Roman" w:hAnsi="Times New Roman" w:cs="Times New Roman"/>
          <w:sz w:val="24"/>
          <w:szCs w:val="24"/>
        </w:rPr>
        <w:t>la population francophone.</w:t>
      </w:r>
      <w:r w:rsidR="00EB7F76">
        <w:rPr>
          <w:rFonts w:ascii="Times New Roman" w:hAnsi="Times New Roman" w:cs="Times New Roman"/>
          <w:sz w:val="24"/>
          <w:szCs w:val="24"/>
        </w:rPr>
        <w:t xml:space="preserve"> Elle souhaitait entendre ses réclamations e</w:t>
      </w:r>
      <w:r>
        <w:rPr>
          <w:rFonts w:ascii="Times New Roman" w:hAnsi="Times New Roman" w:cs="Times New Roman"/>
          <w:sz w:val="24"/>
          <w:szCs w:val="24"/>
        </w:rPr>
        <w:t>t mieux comprendre l’état de la situation</w:t>
      </w:r>
      <w:r w:rsidR="00EB7F76">
        <w:rPr>
          <w:rFonts w:ascii="Times New Roman" w:hAnsi="Times New Roman" w:cs="Times New Roman"/>
          <w:sz w:val="24"/>
          <w:szCs w:val="24"/>
        </w:rPr>
        <w:t xml:space="preserve">. </w:t>
      </w:r>
      <w:r>
        <w:rPr>
          <w:rFonts w:ascii="Times New Roman" w:hAnsi="Times New Roman" w:cs="Times New Roman"/>
          <w:sz w:val="24"/>
          <w:szCs w:val="24"/>
        </w:rPr>
        <w:t xml:space="preserve">Notre texte se veut programmatique, tant </w:t>
      </w:r>
      <w:r w:rsidR="00FE0278">
        <w:rPr>
          <w:rFonts w:ascii="Times New Roman" w:hAnsi="Times New Roman" w:cs="Times New Roman"/>
          <w:sz w:val="24"/>
          <w:szCs w:val="24"/>
        </w:rPr>
        <w:t xml:space="preserve">l’historiographie francophone hors Québec </w:t>
      </w:r>
      <w:r>
        <w:rPr>
          <w:rFonts w:ascii="Times New Roman" w:hAnsi="Times New Roman" w:cs="Times New Roman"/>
          <w:sz w:val="24"/>
          <w:szCs w:val="24"/>
        </w:rPr>
        <w:t>est</w:t>
      </w:r>
      <w:r w:rsidR="00FE0278">
        <w:rPr>
          <w:rFonts w:ascii="Times New Roman" w:hAnsi="Times New Roman" w:cs="Times New Roman"/>
          <w:sz w:val="24"/>
          <w:szCs w:val="24"/>
        </w:rPr>
        <w:t xml:space="preserve"> </w:t>
      </w:r>
      <w:r w:rsidR="00D64811">
        <w:rPr>
          <w:rFonts w:ascii="Times New Roman" w:hAnsi="Times New Roman" w:cs="Times New Roman"/>
          <w:sz w:val="24"/>
          <w:szCs w:val="24"/>
        </w:rPr>
        <w:t xml:space="preserve">silencieuse sur </w:t>
      </w:r>
      <w:r>
        <w:rPr>
          <w:rFonts w:ascii="Times New Roman" w:hAnsi="Times New Roman" w:cs="Times New Roman"/>
          <w:sz w:val="24"/>
          <w:szCs w:val="24"/>
        </w:rPr>
        <w:t>l</w:t>
      </w:r>
      <w:r w:rsidR="00D64811">
        <w:rPr>
          <w:rFonts w:ascii="Times New Roman" w:hAnsi="Times New Roman" w:cs="Times New Roman"/>
          <w:sz w:val="24"/>
          <w:szCs w:val="24"/>
        </w:rPr>
        <w:t>a Commission</w:t>
      </w:r>
      <w:r w:rsidR="00FE0278">
        <w:rPr>
          <w:rFonts w:ascii="Times New Roman" w:hAnsi="Times New Roman" w:cs="Times New Roman"/>
          <w:sz w:val="24"/>
          <w:szCs w:val="24"/>
        </w:rPr>
        <w:t xml:space="preserve"> B&amp;B</w:t>
      </w:r>
      <w:r>
        <w:rPr>
          <w:rFonts w:ascii="Times New Roman" w:hAnsi="Times New Roman" w:cs="Times New Roman"/>
          <w:sz w:val="24"/>
          <w:szCs w:val="24"/>
        </w:rPr>
        <w:t xml:space="preserve"> et ses </w:t>
      </w:r>
      <w:r>
        <w:rPr>
          <w:rFonts w:ascii="Times New Roman" w:hAnsi="Times New Roman" w:cs="Times New Roman"/>
          <w:sz w:val="24"/>
          <w:szCs w:val="24"/>
        </w:rPr>
        <w:lastRenderedPageBreak/>
        <w:t>retombées</w:t>
      </w:r>
      <w:r w:rsidR="004F1FB8">
        <w:rPr>
          <w:rFonts w:ascii="Times New Roman" w:hAnsi="Times New Roman" w:cs="Times New Roman"/>
          <w:sz w:val="24"/>
          <w:szCs w:val="24"/>
        </w:rPr>
        <w:t xml:space="preserve">. L’accent mis sur les relations entre les francophones du Québec et du reste du Canada dans le contexte des États généraux </w:t>
      </w:r>
      <w:r w:rsidR="00CF522B">
        <w:rPr>
          <w:rFonts w:ascii="Times New Roman" w:hAnsi="Times New Roman" w:cs="Times New Roman"/>
          <w:sz w:val="24"/>
          <w:szCs w:val="24"/>
        </w:rPr>
        <w:t xml:space="preserve">du Canada français, en 1967, </w:t>
      </w:r>
      <w:r w:rsidR="00B269C3">
        <w:rPr>
          <w:rFonts w:ascii="Times New Roman" w:hAnsi="Times New Roman" w:cs="Times New Roman"/>
          <w:sz w:val="24"/>
          <w:szCs w:val="24"/>
        </w:rPr>
        <w:t xml:space="preserve">a </w:t>
      </w:r>
      <w:r w:rsidR="004F1FB8">
        <w:rPr>
          <w:rFonts w:ascii="Times New Roman" w:hAnsi="Times New Roman" w:cs="Times New Roman"/>
          <w:sz w:val="24"/>
          <w:szCs w:val="24"/>
        </w:rPr>
        <w:t>fait passer les travaux d</w:t>
      </w:r>
      <w:r w:rsidR="00D64811">
        <w:rPr>
          <w:rFonts w:ascii="Times New Roman" w:hAnsi="Times New Roman" w:cs="Times New Roman"/>
          <w:sz w:val="24"/>
          <w:szCs w:val="24"/>
        </w:rPr>
        <w:t xml:space="preserve">e </w:t>
      </w:r>
      <w:r w:rsidR="00CF522B">
        <w:rPr>
          <w:rFonts w:ascii="Times New Roman" w:hAnsi="Times New Roman" w:cs="Times New Roman"/>
          <w:sz w:val="24"/>
          <w:szCs w:val="24"/>
        </w:rPr>
        <w:t>la Commission B&amp;B au second plan</w:t>
      </w:r>
      <w:r w:rsidR="004F1FB8">
        <w:rPr>
          <w:rFonts w:ascii="Times New Roman" w:hAnsi="Times New Roman" w:cs="Times New Roman"/>
          <w:sz w:val="24"/>
          <w:szCs w:val="24"/>
        </w:rPr>
        <w:t xml:space="preserve">. </w:t>
      </w:r>
      <w:r w:rsidR="00D64811">
        <w:rPr>
          <w:rFonts w:ascii="Times New Roman" w:hAnsi="Times New Roman" w:cs="Times New Roman"/>
          <w:sz w:val="24"/>
          <w:szCs w:val="24"/>
        </w:rPr>
        <w:t>Pourt</w:t>
      </w:r>
      <w:r w:rsidR="00FE0278">
        <w:rPr>
          <w:rFonts w:ascii="Times New Roman" w:hAnsi="Times New Roman" w:cs="Times New Roman"/>
          <w:sz w:val="24"/>
          <w:szCs w:val="24"/>
        </w:rPr>
        <w:t>an</w:t>
      </w:r>
      <w:r w:rsidR="00CF522B">
        <w:rPr>
          <w:rFonts w:ascii="Times New Roman" w:hAnsi="Times New Roman" w:cs="Times New Roman"/>
          <w:sz w:val="24"/>
          <w:szCs w:val="24"/>
        </w:rPr>
        <w:t>t, deux commissaires provenaient</w:t>
      </w:r>
      <w:r w:rsidR="00FE0278">
        <w:rPr>
          <w:rFonts w:ascii="Times New Roman" w:hAnsi="Times New Roman" w:cs="Times New Roman"/>
          <w:sz w:val="24"/>
          <w:szCs w:val="24"/>
        </w:rPr>
        <w:t xml:space="preserve"> des milieux minoritaires francophones</w:t>
      </w:r>
      <w:r>
        <w:rPr>
          <w:rFonts w:ascii="Times New Roman" w:hAnsi="Times New Roman" w:cs="Times New Roman"/>
          <w:sz w:val="24"/>
          <w:szCs w:val="24"/>
        </w:rPr>
        <w:t> :</w:t>
      </w:r>
      <w:r w:rsidR="00D64811" w:rsidRPr="00C55EE3">
        <w:rPr>
          <w:rFonts w:ascii="Times New Roman" w:hAnsi="Times New Roman" w:cs="Times New Roman"/>
          <w:sz w:val="24"/>
          <w:szCs w:val="24"/>
          <w:u w:val="single"/>
        </w:rPr>
        <w:t xml:space="preserve"> </w:t>
      </w:r>
      <w:r w:rsidR="00D64811">
        <w:rPr>
          <w:rFonts w:ascii="Times New Roman" w:hAnsi="Times New Roman" w:cs="Times New Roman"/>
          <w:sz w:val="24"/>
          <w:szCs w:val="24"/>
        </w:rPr>
        <w:t>le Père Clément Cormier, fondateur de l’Université de Moncton</w:t>
      </w:r>
      <w:r w:rsidR="00C55EE3">
        <w:rPr>
          <w:rFonts w:ascii="Times New Roman" w:hAnsi="Times New Roman" w:cs="Times New Roman"/>
          <w:sz w:val="24"/>
          <w:szCs w:val="24"/>
        </w:rPr>
        <w:t>,</w:t>
      </w:r>
      <w:r w:rsidR="00D64811">
        <w:rPr>
          <w:rFonts w:ascii="Times New Roman" w:hAnsi="Times New Roman" w:cs="Times New Roman"/>
          <w:sz w:val="24"/>
          <w:szCs w:val="24"/>
        </w:rPr>
        <w:t xml:space="preserve"> et le professeur Paul Wyczynski</w:t>
      </w:r>
      <w:r w:rsidR="00FE0278">
        <w:rPr>
          <w:rFonts w:ascii="Times New Roman" w:hAnsi="Times New Roman" w:cs="Times New Roman"/>
          <w:sz w:val="24"/>
          <w:szCs w:val="24"/>
        </w:rPr>
        <w:t>, c</w:t>
      </w:r>
      <w:r w:rsidR="00D64811">
        <w:rPr>
          <w:rFonts w:ascii="Times New Roman" w:hAnsi="Times New Roman" w:cs="Times New Roman"/>
          <w:sz w:val="24"/>
          <w:szCs w:val="24"/>
        </w:rPr>
        <w:t>ofondateur et directeur du Centre de recherche en civilisation canadienne-française</w:t>
      </w:r>
      <w:r w:rsidR="00FE0278">
        <w:rPr>
          <w:rFonts w:ascii="Times New Roman" w:hAnsi="Times New Roman" w:cs="Times New Roman"/>
          <w:sz w:val="24"/>
          <w:szCs w:val="24"/>
        </w:rPr>
        <w:t xml:space="preserve"> de l’Université d’Ottawa</w:t>
      </w:r>
      <w:r w:rsidR="00D64811">
        <w:rPr>
          <w:rFonts w:ascii="Times New Roman" w:hAnsi="Times New Roman" w:cs="Times New Roman"/>
          <w:sz w:val="24"/>
          <w:szCs w:val="24"/>
        </w:rPr>
        <w:t xml:space="preserve">. Bien que d’origine polonaise, le professeur </w:t>
      </w:r>
      <w:r w:rsidR="00054CB3">
        <w:rPr>
          <w:rFonts w:ascii="Times New Roman" w:hAnsi="Times New Roman" w:cs="Times New Roman"/>
          <w:sz w:val="24"/>
          <w:szCs w:val="24"/>
        </w:rPr>
        <w:t xml:space="preserve">Wyczynski </w:t>
      </w:r>
      <w:r w:rsidR="00CF522B">
        <w:rPr>
          <w:rFonts w:ascii="Times New Roman" w:hAnsi="Times New Roman" w:cs="Times New Roman"/>
          <w:sz w:val="24"/>
          <w:szCs w:val="24"/>
        </w:rPr>
        <w:t>était un</w:t>
      </w:r>
      <w:r w:rsidR="00D64811">
        <w:rPr>
          <w:rFonts w:ascii="Times New Roman" w:hAnsi="Times New Roman" w:cs="Times New Roman"/>
          <w:sz w:val="24"/>
          <w:szCs w:val="24"/>
        </w:rPr>
        <w:t xml:space="preserve"> historien</w:t>
      </w:r>
      <w:r w:rsidR="00CF522B">
        <w:rPr>
          <w:rFonts w:ascii="Times New Roman" w:hAnsi="Times New Roman" w:cs="Times New Roman"/>
          <w:sz w:val="24"/>
          <w:szCs w:val="24"/>
        </w:rPr>
        <w:t>, spécialiste</w:t>
      </w:r>
      <w:r w:rsidR="00D64811">
        <w:rPr>
          <w:rFonts w:ascii="Times New Roman" w:hAnsi="Times New Roman" w:cs="Times New Roman"/>
          <w:sz w:val="24"/>
          <w:szCs w:val="24"/>
        </w:rPr>
        <w:t xml:space="preserve"> de littérature </w:t>
      </w:r>
      <w:r w:rsidR="00035470">
        <w:rPr>
          <w:rFonts w:ascii="Times New Roman" w:hAnsi="Times New Roman" w:cs="Times New Roman"/>
          <w:sz w:val="24"/>
          <w:szCs w:val="24"/>
        </w:rPr>
        <w:t>canadienne-française, en particulier d</w:t>
      </w:r>
      <w:r w:rsidR="00CF522B">
        <w:rPr>
          <w:rFonts w:ascii="Times New Roman" w:hAnsi="Times New Roman" w:cs="Times New Roman"/>
          <w:sz w:val="24"/>
          <w:szCs w:val="24"/>
        </w:rPr>
        <w:t>’Émile</w:t>
      </w:r>
      <w:r w:rsidR="00D64811">
        <w:rPr>
          <w:rFonts w:ascii="Times New Roman" w:hAnsi="Times New Roman" w:cs="Times New Roman"/>
          <w:sz w:val="24"/>
          <w:szCs w:val="24"/>
        </w:rPr>
        <w:t xml:space="preserve"> Nelligan</w:t>
      </w:r>
      <w:r w:rsidR="00035470">
        <w:rPr>
          <w:rFonts w:ascii="Times New Roman" w:hAnsi="Times New Roman" w:cs="Times New Roman"/>
          <w:sz w:val="24"/>
          <w:szCs w:val="24"/>
        </w:rPr>
        <w:t xml:space="preserve">, </w:t>
      </w:r>
      <w:r w:rsidR="00D64811">
        <w:rPr>
          <w:rFonts w:ascii="Times New Roman" w:hAnsi="Times New Roman" w:cs="Times New Roman"/>
          <w:sz w:val="24"/>
          <w:szCs w:val="24"/>
        </w:rPr>
        <w:t xml:space="preserve">François-Xavier Garneau et Albert Laberge. </w:t>
      </w:r>
      <w:r w:rsidR="00BE1E97">
        <w:rPr>
          <w:rFonts w:ascii="Times New Roman" w:hAnsi="Times New Roman" w:cs="Times New Roman"/>
          <w:sz w:val="24"/>
          <w:szCs w:val="24"/>
        </w:rPr>
        <w:t xml:space="preserve">Il fallait </w:t>
      </w:r>
      <w:r w:rsidR="00CF522B">
        <w:rPr>
          <w:rFonts w:ascii="Times New Roman" w:hAnsi="Times New Roman" w:cs="Times New Roman"/>
          <w:sz w:val="24"/>
          <w:szCs w:val="24"/>
        </w:rPr>
        <w:t xml:space="preserve">ce cinquantième anniversaire de la Commission B&amp;B </w:t>
      </w:r>
      <w:r w:rsidR="00BE1E97">
        <w:rPr>
          <w:rFonts w:ascii="Times New Roman" w:hAnsi="Times New Roman" w:cs="Times New Roman"/>
          <w:sz w:val="24"/>
          <w:szCs w:val="24"/>
        </w:rPr>
        <w:t>pour nous remémorer leur participation aux travaux de cette dernière</w:t>
      </w:r>
      <w:r w:rsidR="00CF522B">
        <w:rPr>
          <w:rFonts w:ascii="Times New Roman" w:hAnsi="Times New Roman" w:cs="Times New Roman"/>
          <w:sz w:val="24"/>
          <w:szCs w:val="24"/>
        </w:rPr>
        <w:t xml:space="preserve">. </w:t>
      </w:r>
    </w:p>
    <w:p w:rsidR="007E75A1" w:rsidRPr="00217B38" w:rsidRDefault="00054CB3" w:rsidP="001968F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C</w:t>
      </w:r>
      <w:r w:rsidR="00091901" w:rsidRPr="0007558B">
        <w:rPr>
          <w:rFonts w:ascii="Times New Roman" w:hAnsi="Times New Roman" w:cs="Times New Roman"/>
          <w:sz w:val="24"/>
          <w:szCs w:val="24"/>
        </w:rPr>
        <w:t xml:space="preserve">e texte </w:t>
      </w:r>
      <w:r w:rsidR="00005637">
        <w:rPr>
          <w:rFonts w:ascii="Times New Roman" w:hAnsi="Times New Roman" w:cs="Times New Roman"/>
          <w:sz w:val="24"/>
          <w:szCs w:val="24"/>
        </w:rPr>
        <w:t xml:space="preserve">se veut une invitation à </w:t>
      </w:r>
      <w:r w:rsidR="004E4368">
        <w:rPr>
          <w:rFonts w:ascii="Times New Roman" w:hAnsi="Times New Roman" w:cs="Times New Roman"/>
          <w:sz w:val="24"/>
          <w:szCs w:val="24"/>
        </w:rPr>
        <w:t xml:space="preserve">relire les documents de l’époque et à dépouiller les archives ainsi que </w:t>
      </w:r>
      <w:r w:rsidR="00217B38">
        <w:rPr>
          <w:rFonts w:ascii="Times New Roman" w:hAnsi="Times New Roman" w:cs="Times New Roman"/>
          <w:sz w:val="24"/>
          <w:szCs w:val="24"/>
        </w:rPr>
        <w:t xml:space="preserve">les mémoires afin </w:t>
      </w:r>
      <w:r w:rsidR="00217B38" w:rsidRPr="00217B38">
        <w:rPr>
          <w:rFonts w:ascii="Times New Roman" w:hAnsi="Times New Roman" w:cs="Times New Roman"/>
          <w:sz w:val="24"/>
          <w:szCs w:val="24"/>
        </w:rPr>
        <w:t xml:space="preserve">de </w:t>
      </w:r>
      <w:r w:rsidR="00F87D95" w:rsidRPr="00217B38">
        <w:rPr>
          <w:rFonts w:ascii="Times New Roman" w:hAnsi="Times New Roman" w:cs="Times New Roman"/>
          <w:sz w:val="24"/>
          <w:szCs w:val="24"/>
        </w:rPr>
        <w:t>bien mesurer l’importance de cette commission au sein des communautés francophones</w:t>
      </w:r>
      <w:r w:rsidR="00FE0278" w:rsidRPr="00217B38">
        <w:rPr>
          <w:rFonts w:ascii="Times New Roman" w:hAnsi="Times New Roman" w:cs="Times New Roman"/>
          <w:sz w:val="24"/>
          <w:szCs w:val="24"/>
        </w:rPr>
        <w:t xml:space="preserve"> et ses retombées</w:t>
      </w:r>
      <w:r w:rsidR="00091901" w:rsidRPr="00217B38">
        <w:rPr>
          <w:rFonts w:ascii="Times New Roman" w:hAnsi="Times New Roman" w:cs="Times New Roman"/>
          <w:sz w:val="24"/>
          <w:szCs w:val="24"/>
        </w:rPr>
        <w:t>.</w:t>
      </w:r>
      <w:r w:rsidR="0007558B" w:rsidRPr="00217B38">
        <w:rPr>
          <w:rFonts w:ascii="Times New Roman" w:hAnsi="Times New Roman" w:cs="Times New Roman"/>
          <w:sz w:val="24"/>
          <w:szCs w:val="24"/>
        </w:rPr>
        <w:t xml:space="preserve"> </w:t>
      </w:r>
      <w:r w:rsidR="004F1FB8" w:rsidRPr="00217B38">
        <w:rPr>
          <w:rFonts w:ascii="Times New Roman" w:hAnsi="Times New Roman" w:cs="Times New Roman"/>
          <w:sz w:val="24"/>
          <w:szCs w:val="24"/>
        </w:rPr>
        <w:t xml:space="preserve">Pour le moment, </w:t>
      </w:r>
      <w:r w:rsidR="0007558B" w:rsidRPr="00217B38">
        <w:rPr>
          <w:rFonts w:ascii="Times New Roman" w:hAnsi="Times New Roman" w:cs="Times New Roman"/>
          <w:sz w:val="24"/>
          <w:szCs w:val="24"/>
        </w:rPr>
        <w:t xml:space="preserve">nous tenterons de proposer quelques </w:t>
      </w:r>
      <w:r w:rsidR="00A522A3" w:rsidRPr="00217B38">
        <w:rPr>
          <w:rFonts w:ascii="Times New Roman" w:hAnsi="Times New Roman" w:cs="Times New Roman"/>
          <w:sz w:val="24"/>
          <w:szCs w:val="24"/>
        </w:rPr>
        <w:t xml:space="preserve">commentaires, </w:t>
      </w:r>
      <w:r w:rsidR="0007558B" w:rsidRPr="00217B38">
        <w:rPr>
          <w:rFonts w:ascii="Times New Roman" w:hAnsi="Times New Roman" w:cs="Times New Roman"/>
          <w:sz w:val="24"/>
          <w:szCs w:val="24"/>
        </w:rPr>
        <w:t>idées et pistes de</w:t>
      </w:r>
      <w:r w:rsidR="00FE0278" w:rsidRPr="00217B38">
        <w:rPr>
          <w:rFonts w:ascii="Times New Roman" w:hAnsi="Times New Roman" w:cs="Times New Roman"/>
          <w:sz w:val="24"/>
          <w:szCs w:val="24"/>
        </w:rPr>
        <w:t xml:space="preserve"> réflexions</w:t>
      </w:r>
      <w:r w:rsidR="00091901" w:rsidRPr="00217B38">
        <w:rPr>
          <w:rFonts w:ascii="Times New Roman" w:hAnsi="Times New Roman" w:cs="Times New Roman"/>
          <w:sz w:val="24"/>
          <w:szCs w:val="24"/>
        </w:rPr>
        <w:t xml:space="preserve">. </w:t>
      </w:r>
    </w:p>
    <w:p w:rsidR="004F1FB8" w:rsidRDefault="004F1FB8" w:rsidP="007B1255">
      <w:pPr>
        <w:spacing w:after="0" w:line="480" w:lineRule="auto"/>
        <w:rPr>
          <w:rFonts w:ascii="Times New Roman" w:hAnsi="Times New Roman" w:cs="Times New Roman"/>
          <w:sz w:val="24"/>
          <w:szCs w:val="24"/>
        </w:rPr>
      </w:pPr>
    </w:p>
    <w:p w:rsidR="004F1FB8" w:rsidRPr="00A522A3" w:rsidRDefault="00A522A3" w:rsidP="007B1255">
      <w:pPr>
        <w:spacing w:after="0" w:line="480" w:lineRule="auto"/>
        <w:rPr>
          <w:rFonts w:ascii="Times New Roman" w:hAnsi="Times New Roman" w:cs="Times New Roman"/>
          <w:b/>
          <w:sz w:val="24"/>
          <w:szCs w:val="24"/>
        </w:rPr>
      </w:pPr>
      <w:r w:rsidRPr="00A522A3">
        <w:rPr>
          <w:rFonts w:ascii="Times New Roman" w:hAnsi="Times New Roman" w:cs="Times New Roman"/>
          <w:b/>
          <w:sz w:val="24"/>
          <w:szCs w:val="24"/>
        </w:rPr>
        <w:t>Les travaux de la Commission B&amp;B en milieu minoritaire francophone</w:t>
      </w:r>
    </w:p>
    <w:p w:rsidR="005C1416" w:rsidRDefault="00A75484" w:rsidP="00CB2A4F">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Le </w:t>
      </w:r>
      <w:r w:rsidR="00511346">
        <w:rPr>
          <w:rFonts w:ascii="Times New Roman" w:hAnsi="Times New Roman" w:cs="Times New Roman"/>
          <w:sz w:val="24"/>
          <w:szCs w:val="24"/>
        </w:rPr>
        <w:t xml:space="preserve">mandat </w:t>
      </w:r>
      <w:r w:rsidR="005C1416">
        <w:rPr>
          <w:rFonts w:ascii="Times New Roman" w:hAnsi="Times New Roman" w:cs="Times New Roman"/>
          <w:sz w:val="24"/>
          <w:szCs w:val="24"/>
        </w:rPr>
        <w:t>de la Commission B&amp;B était</w:t>
      </w:r>
      <w:r>
        <w:rPr>
          <w:rFonts w:ascii="Times New Roman" w:hAnsi="Times New Roman" w:cs="Times New Roman"/>
          <w:sz w:val="24"/>
          <w:szCs w:val="24"/>
        </w:rPr>
        <w:t xml:space="preserve"> </w:t>
      </w:r>
      <w:r w:rsidR="00511346">
        <w:rPr>
          <w:rFonts w:ascii="Times New Roman" w:hAnsi="Times New Roman" w:cs="Times New Roman"/>
          <w:sz w:val="24"/>
          <w:szCs w:val="24"/>
        </w:rPr>
        <w:t>de faire enquête sur l’</w:t>
      </w:r>
      <w:r>
        <w:rPr>
          <w:rFonts w:ascii="Times New Roman" w:hAnsi="Times New Roman" w:cs="Times New Roman"/>
          <w:sz w:val="24"/>
          <w:szCs w:val="24"/>
        </w:rPr>
        <w:t>é</w:t>
      </w:r>
      <w:r w:rsidR="00511346">
        <w:rPr>
          <w:rFonts w:ascii="Times New Roman" w:hAnsi="Times New Roman" w:cs="Times New Roman"/>
          <w:sz w:val="24"/>
          <w:szCs w:val="24"/>
        </w:rPr>
        <w:t xml:space="preserve">tat du bilinguisme et du biculturalisme </w:t>
      </w:r>
      <w:r w:rsidR="00C55EE3">
        <w:rPr>
          <w:rFonts w:ascii="Times New Roman" w:hAnsi="Times New Roman" w:cs="Times New Roman"/>
          <w:sz w:val="24"/>
          <w:szCs w:val="24"/>
        </w:rPr>
        <w:t>au Canada;</w:t>
      </w:r>
      <w:r>
        <w:rPr>
          <w:rFonts w:ascii="Times New Roman" w:hAnsi="Times New Roman" w:cs="Times New Roman"/>
          <w:sz w:val="24"/>
          <w:szCs w:val="24"/>
        </w:rPr>
        <w:t xml:space="preserve"> de</w:t>
      </w:r>
      <w:r w:rsidR="00511346">
        <w:rPr>
          <w:rFonts w:ascii="Times New Roman" w:hAnsi="Times New Roman" w:cs="Times New Roman"/>
          <w:sz w:val="24"/>
          <w:szCs w:val="24"/>
        </w:rPr>
        <w:t xml:space="preserve"> proposer des recommandations</w:t>
      </w:r>
      <w:r>
        <w:rPr>
          <w:rFonts w:ascii="Times New Roman" w:hAnsi="Times New Roman" w:cs="Times New Roman"/>
          <w:sz w:val="24"/>
          <w:szCs w:val="24"/>
        </w:rPr>
        <w:t xml:space="preserve"> pour</w:t>
      </w:r>
      <w:r w:rsidR="00511346">
        <w:rPr>
          <w:rFonts w:ascii="Times New Roman" w:hAnsi="Times New Roman" w:cs="Times New Roman"/>
          <w:sz w:val="24"/>
          <w:szCs w:val="24"/>
        </w:rPr>
        <w:t xml:space="preserve"> favoriser le bilinguisme dans les institutions publiques et privés</w:t>
      </w:r>
      <w:r w:rsidR="00C55EE3">
        <w:rPr>
          <w:rFonts w:ascii="Times New Roman" w:hAnsi="Times New Roman" w:cs="Times New Roman"/>
          <w:sz w:val="24"/>
          <w:szCs w:val="24"/>
        </w:rPr>
        <w:t>;</w:t>
      </w:r>
      <w:r w:rsidR="00511346">
        <w:rPr>
          <w:rFonts w:ascii="Times New Roman" w:hAnsi="Times New Roman" w:cs="Times New Roman"/>
          <w:sz w:val="24"/>
          <w:szCs w:val="24"/>
        </w:rPr>
        <w:t xml:space="preserve"> et </w:t>
      </w:r>
      <w:r w:rsidR="00217B38">
        <w:rPr>
          <w:rFonts w:ascii="Times New Roman" w:hAnsi="Times New Roman" w:cs="Times New Roman"/>
          <w:sz w:val="24"/>
          <w:szCs w:val="24"/>
        </w:rPr>
        <w:t>d</w:t>
      </w:r>
      <w:r w:rsidR="00C55EE3">
        <w:rPr>
          <w:rFonts w:ascii="Times New Roman" w:hAnsi="Times New Roman" w:cs="Times New Roman"/>
          <w:sz w:val="24"/>
          <w:szCs w:val="24"/>
        </w:rPr>
        <w:t>’</w:t>
      </w:r>
      <w:r w:rsidR="00511346">
        <w:rPr>
          <w:rFonts w:ascii="Times New Roman" w:hAnsi="Times New Roman" w:cs="Times New Roman"/>
          <w:sz w:val="24"/>
          <w:szCs w:val="24"/>
        </w:rPr>
        <w:t>encourager la compréhension du</w:t>
      </w:r>
      <w:r>
        <w:rPr>
          <w:rFonts w:ascii="Times New Roman" w:hAnsi="Times New Roman" w:cs="Times New Roman"/>
          <w:sz w:val="24"/>
          <w:szCs w:val="24"/>
        </w:rPr>
        <w:t xml:space="preserve"> caractère biculturel du Canada </w:t>
      </w:r>
      <w:r w:rsidR="00217B38">
        <w:rPr>
          <w:rFonts w:ascii="Times New Roman" w:hAnsi="Times New Roman" w:cs="Times New Roman"/>
          <w:sz w:val="24"/>
          <w:szCs w:val="24"/>
        </w:rPr>
        <w:t xml:space="preserve">et </w:t>
      </w:r>
      <w:r w:rsidR="00217B38" w:rsidRPr="00217B38">
        <w:rPr>
          <w:rFonts w:ascii="Times New Roman" w:hAnsi="Times New Roman" w:cs="Times New Roman"/>
          <w:sz w:val="24"/>
          <w:szCs w:val="24"/>
        </w:rPr>
        <w:t xml:space="preserve">favoriser </w:t>
      </w:r>
      <w:r w:rsidRPr="00217B38">
        <w:rPr>
          <w:rFonts w:ascii="Times New Roman" w:hAnsi="Times New Roman" w:cs="Times New Roman"/>
          <w:sz w:val="24"/>
          <w:szCs w:val="24"/>
        </w:rPr>
        <w:t>le bilinguisme</w:t>
      </w:r>
      <w:r>
        <w:rPr>
          <w:rFonts w:ascii="Times New Roman" w:hAnsi="Times New Roman" w:cs="Times New Roman"/>
          <w:sz w:val="24"/>
          <w:szCs w:val="24"/>
        </w:rPr>
        <w:t xml:space="preserve"> </w:t>
      </w:r>
      <w:r w:rsidR="00217B38">
        <w:rPr>
          <w:rFonts w:ascii="Times New Roman" w:hAnsi="Times New Roman" w:cs="Times New Roman"/>
          <w:sz w:val="24"/>
          <w:szCs w:val="24"/>
        </w:rPr>
        <w:t>d</w:t>
      </w:r>
      <w:r>
        <w:rPr>
          <w:rFonts w:ascii="Times New Roman" w:hAnsi="Times New Roman" w:cs="Times New Roman"/>
          <w:sz w:val="24"/>
          <w:szCs w:val="24"/>
        </w:rPr>
        <w:t>es Canadiens</w:t>
      </w:r>
      <w:r w:rsidR="00511346">
        <w:rPr>
          <w:rFonts w:ascii="Times New Roman" w:hAnsi="Times New Roman" w:cs="Times New Roman"/>
          <w:sz w:val="24"/>
          <w:szCs w:val="24"/>
        </w:rPr>
        <w:t xml:space="preserve">. </w:t>
      </w:r>
      <w:r w:rsidR="00B614E2">
        <w:rPr>
          <w:rFonts w:ascii="Times New Roman" w:hAnsi="Times New Roman" w:cs="Times New Roman"/>
          <w:sz w:val="24"/>
          <w:szCs w:val="24"/>
        </w:rPr>
        <w:t>En plus de</w:t>
      </w:r>
      <w:r w:rsidR="00217B38">
        <w:rPr>
          <w:rFonts w:ascii="Times New Roman" w:hAnsi="Times New Roman" w:cs="Times New Roman"/>
          <w:sz w:val="24"/>
          <w:szCs w:val="24"/>
        </w:rPr>
        <w:t xml:space="preserve"> recevoir et analyser </w:t>
      </w:r>
      <w:r w:rsidR="00B614E2">
        <w:rPr>
          <w:rFonts w:ascii="Times New Roman" w:hAnsi="Times New Roman" w:cs="Times New Roman"/>
          <w:sz w:val="24"/>
          <w:szCs w:val="24"/>
        </w:rPr>
        <w:t xml:space="preserve">400 mémoires </w:t>
      </w:r>
      <w:r w:rsidR="00217B38">
        <w:rPr>
          <w:rFonts w:ascii="Times New Roman" w:hAnsi="Times New Roman" w:cs="Times New Roman"/>
          <w:sz w:val="24"/>
          <w:szCs w:val="24"/>
        </w:rPr>
        <w:t>(Laurendeau, 1990 : 46)</w:t>
      </w:r>
      <w:r w:rsidR="00B614E2" w:rsidRPr="00217B38">
        <w:rPr>
          <w:rFonts w:ascii="Times New Roman" w:hAnsi="Times New Roman" w:cs="Times New Roman"/>
          <w:sz w:val="24"/>
          <w:szCs w:val="24"/>
        </w:rPr>
        <w:t>,</w:t>
      </w:r>
      <w:r w:rsidR="00B614E2">
        <w:rPr>
          <w:rFonts w:ascii="Times New Roman" w:hAnsi="Times New Roman" w:cs="Times New Roman"/>
          <w:sz w:val="24"/>
          <w:szCs w:val="24"/>
        </w:rPr>
        <w:t xml:space="preserve"> les membres de la Commission ont sillonné le Canada et sont allés à la rencontre des minorités </w:t>
      </w:r>
      <w:r w:rsidR="00217B38">
        <w:rPr>
          <w:rFonts w:ascii="Times New Roman" w:hAnsi="Times New Roman" w:cs="Times New Roman"/>
          <w:sz w:val="24"/>
          <w:szCs w:val="24"/>
        </w:rPr>
        <w:t xml:space="preserve">francophones </w:t>
      </w:r>
      <w:r w:rsidR="00B614E2">
        <w:rPr>
          <w:rFonts w:ascii="Times New Roman" w:hAnsi="Times New Roman" w:cs="Times New Roman"/>
          <w:sz w:val="24"/>
          <w:szCs w:val="24"/>
        </w:rPr>
        <w:t>de tous les milieux – étudiants, enseignants, gens d’affaires, religieux, intervenants communautaires</w:t>
      </w:r>
      <w:r w:rsidR="00217B38">
        <w:rPr>
          <w:rFonts w:ascii="Times New Roman" w:hAnsi="Times New Roman" w:cs="Times New Roman"/>
          <w:sz w:val="24"/>
          <w:szCs w:val="24"/>
        </w:rPr>
        <w:t>,</w:t>
      </w:r>
      <w:r w:rsidR="00B614E2">
        <w:rPr>
          <w:rFonts w:ascii="Times New Roman" w:hAnsi="Times New Roman" w:cs="Times New Roman"/>
          <w:sz w:val="24"/>
          <w:szCs w:val="24"/>
        </w:rPr>
        <w:t xml:space="preserve"> </w:t>
      </w:r>
      <w:r w:rsidR="00217B38">
        <w:rPr>
          <w:rFonts w:ascii="Times New Roman" w:hAnsi="Times New Roman" w:cs="Times New Roman"/>
          <w:sz w:val="24"/>
          <w:szCs w:val="24"/>
        </w:rPr>
        <w:t>francophones et francophiles</w:t>
      </w:r>
      <w:r w:rsidR="00B614E2">
        <w:rPr>
          <w:rFonts w:ascii="Times New Roman" w:hAnsi="Times New Roman" w:cs="Times New Roman"/>
          <w:sz w:val="24"/>
          <w:szCs w:val="24"/>
        </w:rPr>
        <w:t xml:space="preserve">. </w:t>
      </w:r>
      <w:r w:rsidR="003C2A7A">
        <w:rPr>
          <w:rFonts w:ascii="Times New Roman" w:hAnsi="Times New Roman" w:cs="Times New Roman"/>
          <w:sz w:val="24"/>
          <w:szCs w:val="24"/>
        </w:rPr>
        <w:t xml:space="preserve">Dans </w:t>
      </w:r>
      <w:r w:rsidR="00393886">
        <w:rPr>
          <w:rFonts w:ascii="Times New Roman" w:hAnsi="Times New Roman" w:cs="Times New Roman"/>
          <w:sz w:val="24"/>
          <w:szCs w:val="24"/>
        </w:rPr>
        <w:t xml:space="preserve">son </w:t>
      </w:r>
      <w:r w:rsidR="003C2A7A" w:rsidRPr="00ED1C0D">
        <w:rPr>
          <w:rFonts w:ascii="Times New Roman" w:hAnsi="Times New Roman" w:cs="Times New Roman"/>
          <w:i/>
          <w:sz w:val="24"/>
          <w:szCs w:val="24"/>
        </w:rPr>
        <w:t>Journal</w:t>
      </w:r>
      <w:r w:rsidR="008132A0">
        <w:rPr>
          <w:rFonts w:ascii="Times New Roman" w:hAnsi="Times New Roman" w:cs="Times New Roman"/>
          <w:sz w:val="24"/>
          <w:szCs w:val="24"/>
        </w:rPr>
        <w:t xml:space="preserve">, André </w:t>
      </w:r>
      <w:r w:rsidR="003C2A7A">
        <w:rPr>
          <w:rFonts w:ascii="Times New Roman" w:hAnsi="Times New Roman" w:cs="Times New Roman"/>
          <w:sz w:val="24"/>
          <w:szCs w:val="24"/>
        </w:rPr>
        <w:t xml:space="preserve">Laurendeau commente ses </w:t>
      </w:r>
      <w:r w:rsidR="00ED1C0D">
        <w:rPr>
          <w:rFonts w:ascii="Times New Roman" w:hAnsi="Times New Roman" w:cs="Times New Roman"/>
          <w:sz w:val="24"/>
          <w:szCs w:val="24"/>
        </w:rPr>
        <w:t xml:space="preserve">rencontres dévoilant, au passage, sa très grande sensibilité à l’égard </w:t>
      </w:r>
      <w:r w:rsidR="00393886">
        <w:rPr>
          <w:rFonts w:ascii="Times New Roman" w:hAnsi="Times New Roman" w:cs="Times New Roman"/>
          <w:sz w:val="24"/>
          <w:szCs w:val="24"/>
        </w:rPr>
        <w:t>des minorités francophones</w:t>
      </w:r>
      <w:r w:rsidR="00087286">
        <w:rPr>
          <w:rFonts w:ascii="Times New Roman" w:hAnsi="Times New Roman" w:cs="Times New Roman"/>
          <w:sz w:val="24"/>
          <w:szCs w:val="24"/>
        </w:rPr>
        <w:t>.</w:t>
      </w:r>
      <w:r w:rsidR="003C2A7A">
        <w:rPr>
          <w:rFonts w:ascii="Times New Roman" w:hAnsi="Times New Roman" w:cs="Times New Roman"/>
          <w:sz w:val="24"/>
          <w:szCs w:val="24"/>
        </w:rPr>
        <w:t xml:space="preserve"> </w:t>
      </w:r>
    </w:p>
    <w:p w:rsidR="00BE1E97" w:rsidRDefault="005C1416" w:rsidP="00CB2A4F">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L’insécurité linguistique dans l</w:t>
      </w:r>
      <w:r w:rsidR="00ED1C0D">
        <w:rPr>
          <w:rFonts w:ascii="Times New Roman" w:hAnsi="Times New Roman" w:cs="Times New Roman"/>
          <w:sz w:val="24"/>
          <w:szCs w:val="24"/>
        </w:rPr>
        <w:t xml:space="preserve">es milieux </w:t>
      </w:r>
      <w:r>
        <w:rPr>
          <w:rFonts w:ascii="Times New Roman" w:hAnsi="Times New Roman" w:cs="Times New Roman"/>
          <w:sz w:val="24"/>
          <w:szCs w:val="24"/>
        </w:rPr>
        <w:t xml:space="preserve">minoritaires peut </w:t>
      </w:r>
      <w:r w:rsidR="00ED1C0D">
        <w:rPr>
          <w:rFonts w:ascii="Times New Roman" w:hAnsi="Times New Roman" w:cs="Times New Roman"/>
          <w:sz w:val="24"/>
          <w:szCs w:val="24"/>
        </w:rPr>
        <w:t>provoque</w:t>
      </w:r>
      <w:r>
        <w:rPr>
          <w:rFonts w:ascii="Times New Roman" w:hAnsi="Times New Roman" w:cs="Times New Roman"/>
          <w:sz w:val="24"/>
          <w:szCs w:val="24"/>
        </w:rPr>
        <w:t>r</w:t>
      </w:r>
      <w:r w:rsidR="00ED1C0D">
        <w:rPr>
          <w:rFonts w:ascii="Times New Roman" w:hAnsi="Times New Roman" w:cs="Times New Roman"/>
          <w:sz w:val="24"/>
          <w:szCs w:val="24"/>
        </w:rPr>
        <w:t xml:space="preserve"> des comportement</w:t>
      </w:r>
      <w:r>
        <w:rPr>
          <w:rFonts w:ascii="Times New Roman" w:hAnsi="Times New Roman" w:cs="Times New Roman"/>
          <w:sz w:val="24"/>
          <w:szCs w:val="24"/>
        </w:rPr>
        <w:t>s parfois très contradictoires</w:t>
      </w:r>
      <w:r w:rsidR="00C52E11">
        <w:rPr>
          <w:rFonts w:ascii="Times New Roman" w:hAnsi="Times New Roman" w:cs="Times New Roman"/>
          <w:sz w:val="24"/>
          <w:szCs w:val="24"/>
        </w:rPr>
        <w:t xml:space="preserve">. </w:t>
      </w:r>
      <w:r>
        <w:rPr>
          <w:rFonts w:ascii="Times New Roman" w:hAnsi="Times New Roman" w:cs="Times New Roman"/>
          <w:sz w:val="24"/>
          <w:szCs w:val="24"/>
        </w:rPr>
        <w:t>Ainsi, l</w:t>
      </w:r>
      <w:r w:rsidR="00ED1C0D">
        <w:rPr>
          <w:rFonts w:ascii="Times New Roman" w:hAnsi="Times New Roman" w:cs="Times New Roman"/>
          <w:sz w:val="24"/>
          <w:szCs w:val="24"/>
        </w:rPr>
        <w:t>a façon dont les francophones se repré</w:t>
      </w:r>
      <w:r>
        <w:rPr>
          <w:rFonts w:ascii="Times New Roman" w:hAnsi="Times New Roman" w:cs="Times New Roman"/>
          <w:sz w:val="24"/>
          <w:szCs w:val="24"/>
        </w:rPr>
        <w:t>sentent le bilinguisme captera l’</w:t>
      </w:r>
      <w:r w:rsidR="00ED1C0D">
        <w:rPr>
          <w:rFonts w:ascii="Times New Roman" w:hAnsi="Times New Roman" w:cs="Times New Roman"/>
          <w:sz w:val="24"/>
          <w:szCs w:val="24"/>
        </w:rPr>
        <w:t>attention</w:t>
      </w:r>
      <w:r>
        <w:rPr>
          <w:rFonts w:ascii="Times New Roman" w:hAnsi="Times New Roman" w:cs="Times New Roman"/>
          <w:sz w:val="24"/>
          <w:szCs w:val="24"/>
        </w:rPr>
        <w:t xml:space="preserve"> de Laurendeau, qui ne comprend pas pourquoi à </w:t>
      </w:r>
      <w:r w:rsidR="003C2A7A">
        <w:rPr>
          <w:rFonts w:ascii="Times New Roman" w:hAnsi="Times New Roman" w:cs="Times New Roman"/>
          <w:sz w:val="24"/>
          <w:szCs w:val="24"/>
        </w:rPr>
        <w:t>l’Î</w:t>
      </w:r>
      <w:r w:rsidR="00ED1C0D">
        <w:rPr>
          <w:rFonts w:ascii="Times New Roman" w:hAnsi="Times New Roman" w:cs="Times New Roman"/>
          <w:sz w:val="24"/>
          <w:szCs w:val="24"/>
        </w:rPr>
        <w:t>le-du-Prince-Édouard,</w:t>
      </w:r>
      <w:r>
        <w:rPr>
          <w:rFonts w:ascii="Times New Roman" w:hAnsi="Times New Roman" w:cs="Times New Roman"/>
          <w:sz w:val="24"/>
          <w:szCs w:val="24"/>
        </w:rPr>
        <w:t xml:space="preserve"> il se fait dire par le</w:t>
      </w:r>
      <w:r w:rsidR="00BE1E97">
        <w:rPr>
          <w:rFonts w:ascii="Times New Roman" w:hAnsi="Times New Roman" w:cs="Times New Roman"/>
          <w:sz w:val="24"/>
          <w:szCs w:val="24"/>
        </w:rPr>
        <w:t xml:space="preserve">s Acadiens </w:t>
      </w:r>
      <w:r w:rsidR="00ED1C0D">
        <w:rPr>
          <w:rFonts w:ascii="Times New Roman" w:hAnsi="Times New Roman" w:cs="Times New Roman"/>
          <w:sz w:val="24"/>
          <w:szCs w:val="24"/>
        </w:rPr>
        <w:t xml:space="preserve">que tout va bien alors </w:t>
      </w:r>
      <w:r w:rsidR="00094FFD">
        <w:rPr>
          <w:rFonts w:ascii="Times New Roman" w:hAnsi="Times New Roman" w:cs="Times New Roman"/>
          <w:sz w:val="24"/>
          <w:szCs w:val="24"/>
        </w:rPr>
        <w:t>que cela n’est pas le cas</w:t>
      </w:r>
      <w:r w:rsidR="00087286">
        <w:rPr>
          <w:rFonts w:ascii="Times New Roman" w:hAnsi="Times New Roman" w:cs="Times New Roman"/>
          <w:sz w:val="24"/>
          <w:szCs w:val="24"/>
        </w:rPr>
        <w:t>,</w:t>
      </w:r>
      <w:r>
        <w:rPr>
          <w:rFonts w:ascii="Times New Roman" w:hAnsi="Times New Roman" w:cs="Times New Roman"/>
          <w:sz w:val="24"/>
          <w:szCs w:val="24"/>
        </w:rPr>
        <w:t xml:space="preserve"> et qu’a</w:t>
      </w:r>
      <w:r w:rsidR="003C2A7A">
        <w:rPr>
          <w:rFonts w:ascii="Times New Roman" w:hAnsi="Times New Roman" w:cs="Times New Roman"/>
          <w:sz w:val="24"/>
          <w:szCs w:val="24"/>
        </w:rPr>
        <w:t xml:space="preserve">u Nouveau-Brunswick, </w:t>
      </w:r>
      <w:r w:rsidR="00ED1C0D">
        <w:rPr>
          <w:rFonts w:ascii="Times New Roman" w:hAnsi="Times New Roman" w:cs="Times New Roman"/>
          <w:sz w:val="24"/>
          <w:szCs w:val="24"/>
        </w:rPr>
        <w:t xml:space="preserve">où il est témoin du réveil acadien, il constate que </w:t>
      </w:r>
      <w:r w:rsidR="003C2A7A">
        <w:rPr>
          <w:rFonts w:ascii="Times New Roman" w:hAnsi="Times New Roman" w:cs="Times New Roman"/>
          <w:sz w:val="24"/>
          <w:szCs w:val="24"/>
        </w:rPr>
        <w:t xml:space="preserve">les </w:t>
      </w:r>
      <w:r w:rsidR="003C2A7A" w:rsidRPr="003C2A7A">
        <w:rPr>
          <w:rFonts w:ascii="Times New Roman" w:hAnsi="Times New Roman" w:cs="Times New Roman"/>
          <w:sz w:val="24"/>
          <w:szCs w:val="24"/>
        </w:rPr>
        <w:t xml:space="preserve">ambitions </w:t>
      </w:r>
      <w:r w:rsidR="003C2A7A">
        <w:rPr>
          <w:rFonts w:ascii="Times New Roman" w:hAnsi="Times New Roman" w:cs="Times New Roman"/>
          <w:sz w:val="24"/>
          <w:szCs w:val="24"/>
        </w:rPr>
        <w:t xml:space="preserve">des Acadiens </w:t>
      </w:r>
      <w:r w:rsidR="00393886">
        <w:rPr>
          <w:rFonts w:ascii="Times New Roman" w:hAnsi="Times New Roman" w:cs="Times New Roman"/>
          <w:sz w:val="24"/>
          <w:szCs w:val="24"/>
        </w:rPr>
        <w:t xml:space="preserve">demeurent </w:t>
      </w:r>
      <w:r w:rsidR="003C2A7A" w:rsidRPr="003C2A7A">
        <w:rPr>
          <w:rFonts w:ascii="Times New Roman" w:hAnsi="Times New Roman" w:cs="Times New Roman"/>
          <w:sz w:val="24"/>
          <w:szCs w:val="24"/>
        </w:rPr>
        <w:t>très modestes</w:t>
      </w:r>
      <w:r w:rsidR="00ED1C0D">
        <w:rPr>
          <w:rFonts w:ascii="Times New Roman" w:hAnsi="Times New Roman" w:cs="Times New Roman"/>
          <w:sz w:val="24"/>
          <w:szCs w:val="24"/>
        </w:rPr>
        <w:t xml:space="preserve">. Comme il le souligne dans </w:t>
      </w:r>
      <w:r w:rsidR="00393886">
        <w:rPr>
          <w:rFonts w:ascii="Times New Roman" w:hAnsi="Times New Roman" w:cs="Times New Roman"/>
          <w:sz w:val="24"/>
          <w:szCs w:val="24"/>
        </w:rPr>
        <w:t xml:space="preserve">son </w:t>
      </w:r>
      <w:r w:rsidR="00ED1C0D" w:rsidRPr="00ED1C0D">
        <w:rPr>
          <w:rFonts w:ascii="Times New Roman" w:hAnsi="Times New Roman" w:cs="Times New Roman"/>
          <w:i/>
          <w:sz w:val="24"/>
          <w:szCs w:val="24"/>
        </w:rPr>
        <w:t>Journal</w:t>
      </w:r>
      <w:r w:rsidR="00ED1C0D">
        <w:rPr>
          <w:rFonts w:ascii="Times New Roman" w:hAnsi="Times New Roman" w:cs="Times New Roman"/>
          <w:sz w:val="24"/>
          <w:szCs w:val="24"/>
        </w:rPr>
        <w:t xml:space="preserve"> (1990 : 76)</w:t>
      </w:r>
      <w:r w:rsidR="003C2A7A" w:rsidRPr="003C2A7A">
        <w:rPr>
          <w:rFonts w:ascii="Times New Roman" w:hAnsi="Times New Roman" w:cs="Times New Roman"/>
          <w:sz w:val="24"/>
          <w:szCs w:val="24"/>
        </w:rPr>
        <w:t xml:space="preserve">, </w:t>
      </w:r>
      <w:r w:rsidR="00ED1C0D">
        <w:rPr>
          <w:rFonts w:ascii="Times New Roman" w:hAnsi="Times New Roman" w:cs="Times New Roman"/>
          <w:sz w:val="24"/>
          <w:szCs w:val="24"/>
        </w:rPr>
        <w:t>les Acadiens</w:t>
      </w:r>
      <w:r w:rsidR="003C2A7A">
        <w:rPr>
          <w:rFonts w:ascii="Times New Roman" w:hAnsi="Times New Roman" w:cs="Times New Roman"/>
          <w:sz w:val="24"/>
          <w:szCs w:val="24"/>
        </w:rPr>
        <w:t xml:space="preserve"> acceptent c</w:t>
      </w:r>
      <w:r w:rsidR="003C2A7A" w:rsidRPr="003C2A7A">
        <w:rPr>
          <w:rFonts w:ascii="Times New Roman" w:hAnsi="Times New Roman" w:cs="Times New Roman"/>
          <w:sz w:val="24"/>
          <w:szCs w:val="24"/>
        </w:rPr>
        <w:t xml:space="preserve">omme </w:t>
      </w:r>
      <w:r w:rsidR="003C2A7A">
        <w:rPr>
          <w:rFonts w:ascii="Times New Roman" w:hAnsi="Times New Roman" w:cs="Times New Roman"/>
          <w:sz w:val="24"/>
          <w:szCs w:val="24"/>
        </w:rPr>
        <w:t>« </w:t>
      </w:r>
      <w:r w:rsidR="003C2A7A" w:rsidRPr="003C2A7A">
        <w:rPr>
          <w:rFonts w:ascii="Times New Roman" w:hAnsi="Times New Roman" w:cs="Times New Roman"/>
          <w:sz w:val="24"/>
          <w:szCs w:val="24"/>
        </w:rPr>
        <w:t>u</w:t>
      </w:r>
      <w:r w:rsidR="003C2A7A">
        <w:rPr>
          <w:rFonts w:ascii="Times New Roman" w:hAnsi="Times New Roman" w:cs="Times New Roman"/>
          <w:sz w:val="24"/>
          <w:szCs w:val="24"/>
        </w:rPr>
        <w:t>n</w:t>
      </w:r>
      <w:r w:rsidR="003C2A7A" w:rsidRPr="003C2A7A">
        <w:rPr>
          <w:rFonts w:ascii="Times New Roman" w:hAnsi="Times New Roman" w:cs="Times New Roman"/>
          <w:sz w:val="24"/>
          <w:szCs w:val="24"/>
        </w:rPr>
        <w:t xml:space="preserve"> idéal normal le bilinguisme de tous le</w:t>
      </w:r>
      <w:r w:rsidR="003C2A7A">
        <w:rPr>
          <w:rFonts w:ascii="Times New Roman" w:hAnsi="Times New Roman" w:cs="Times New Roman"/>
          <w:sz w:val="24"/>
          <w:szCs w:val="24"/>
        </w:rPr>
        <w:t>s fra</w:t>
      </w:r>
      <w:r w:rsidR="00ED1C0D">
        <w:rPr>
          <w:rFonts w:ascii="Times New Roman" w:hAnsi="Times New Roman" w:cs="Times New Roman"/>
          <w:sz w:val="24"/>
          <w:szCs w:val="24"/>
        </w:rPr>
        <w:t>ncophones</w:t>
      </w:r>
      <w:r w:rsidR="003C2A7A">
        <w:rPr>
          <w:rFonts w:ascii="Times New Roman" w:hAnsi="Times New Roman" w:cs="Times New Roman"/>
          <w:sz w:val="24"/>
          <w:szCs w:val="24"/>
        </w:rPr>
        <w:t xml:space="preserve">. » Or, en Ontario, c’est le contraire qui </w:t>
      </w:r>
      <w:r w:rsidR="00094FFD">
        <w:rPr>
          <w:rFonts w:ascii="Times New Roman" w:hAnsi="Times New Roman" w:cs="Times New Roman"/>
          <w:sz w:val="24"/>
          <w:szCs w:val="24"/>
        </w:rPr>
        <w:t xml:space="preserve">le </w:t>
      </w:r>
      <w:r w:rsidR="003C2A7A">
        <w:rPr>
          <w:rFonts w:ascii="Times New Roman" w:hAnsi="Times New Roman" w:cs="Times New Roman"/>
          <w:sz w:val="24"/>
          <w:szCs w:val="24"/>
        </w:rPr>
        <w:t>frappe. Les Franco-Ontariens de Windsor et de Sudbury</w:t>
      </w:r>
      <w:r w:rsidR="00BE1E97">
        <w:rPr>
          <w:rFonts w:ascii="Times New Roman" w:hAnsi="Times New Roman" w:cs="Times New Roman"/>
          <w:sz w:val="24"/>
          <w:szCs w:val="24"/>
        </w:rPr>
        <w:t>, en particulier,</w:t>
      </w:r>
      <w:r w:rsidR="003C2A7A">
        <w:rPr>
          <w:rFonts w:ascii="Times New Roman" w:hAnsi="Times New Roman" w:cs="Times New Roman"/>
          <w:sz w:val="24"/>
          <w:szCs w:val="24"/>
        </w:rPr>
        <w:t xml:space="preserve"> ont une représentation tout à fait défavorable du </w:t>
      </w:r>
      <w:r w:rsidR="00BE1E97">
        <w:rPr>
          <w:rFonts w:ascii="Times New Roman" w:hAnsi="Times New Roman" w:cs="Times New Roman"/>
          <w:sz w:val="24"/>
          <w:szCs w:val="24"/>
        </w:rPr>
        <w:t>bilinguisme. Pour ces dernier</w:t>
      </w:r>
      <w:r>
        <w:rPr>
          <w:rFonts w:ascii="Times New Roman" w:hAnsi="Times New Roman" w:cs="Times New Roman"/>
          <w:sz w:val="24"/>
          <w:szCs w:val="24"/>
        </w:rPr>
        <w:t xml:space="preserve">s, le bilinguisme </w:t>
      </w:r>
      <w:r w:rsidR="002D0995">
        <w:rPr>
          <w:rFonts w:ascii="Times New Roman" w:hAnsi="Times New Roman" w:cs="Times New Roman"/>
          <w:sz w:val="24"/>
          <w:szCs w:val="24"/>
        </w:rPr>
        <w:t xml:space="preserve">conduit inévitablement à l’appauvrissement </w:t>
      </w:r>
      <w:r w:rsidR="003C2A7A">
        <w:rPr>
          <w:rFonts w:ascii="Times New Roman" w:hAnsi="Times New Roman" w:cs="Times New Roman"/>
          <w:sz w:val="24"/>
          <w:szCs w:val="24"/>
        </w:rPr>
        <w:t>de la langue fr</w:t>
      </w:r>
      <w:r>
        <w:rPr>
          <w:rFonts w:ascii="Times New Roman" w:hAnsi="Times New Roman" w:cs="Times New Roman"/>
          <w:sz w:val="24"/>
          <w:szCs w:val="24"/>
        </w:rPr>
        <w:t>ançaise</w:t>
      </w:r>
      <w:r w:rsidR="00A0699D">
        <w:rPr>
          <w:rFonts w:ascii="Times New Roman" w:hAnsi="Times New Roman" w:cs="Times New Roman"/>
          <w:sz w:val="24"/>
          <w:szCs w:val="24"/>
        </w:rPr>
        <w:t xml:space="preserve">. </w:t>
      </w:r>
      <w:r w:rsidR="003C2A7A" w:rsidRPr="003C2A7A">
        <w:rPr>
          <w:rFonts w:ascii="Times New Roman" w:hAnsi="Times New Roman" w:cs="Times New Roman"/>
          <w:sz w:val="24"/>
          <w:szCs w:val="24"/>
        </w:rPr>
        <w:t xml:space="preserve"> </w:t>
      </w:r>
    </w:p>
    <w:p w:rsidR="00251B2A" w:rsidRPr="00251B2A" w:rsidRDefault="00BE1E97" w:rsidP="00251B2A">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Par ailleurs, dans </w:t>
      </w:r>
      <w:r w:rsidR="002D0995">
        <w:rPr>
          <w:rFonts w:ascii="Times New Roman" w:hAnsi="Times New Roman" w:cs="Times New Roman"/>
          <w:sz w:val="24"/>
          <w:szCs w:val="24"/>
        </w:rPr>
        <w:t xml:space="preserve">son </w:t>
      </w:r>
      <w:r w:rsidRPr="00BE1E97">
        <w:rPr>
          <w:rFonts w:ascii="Times New Roman" w:hAnsi="Times New Roman" w:cs="Times New Roman"/>
          <w:i/>
          <w:sz w:val="24"/>
          <w:szCs w:val="24"/>
        </w:rPr>
        <w:t>Journal</w:t>
      </w:r>
      <w:r>
        <w:rPr>
          <w:rFonts w:ascii="Times New Roman" w:hAnsi="Times New Roman" w:cs="Times New Roman"/>
          <w:sz w:val="24"/>
          <w:szCs w:val="24"/>
        </w:rPr>
        <w:t xml:space="preserve">, il </w:t>
      </w:r>
      <w:r w:rsidR="00E2266A">
        <w:rPr>
          <w:rFonts w:ascii="Times New Roman" w:hAnsi="Times New Roman" w:cs="Times New Roman"/>
          <w:sz w:val="24"/>
          <w:szCs w:val="24"/>
        </w:rPr>
        <w:t>comment</w:t>
      </w:r>
      <w:r>
        <w:rPr>
          <w:rFonts w:ascii="Times New Roman" w:hAnsi="Times New Roman" w:cs="Times New Roman"/>
          <w:sz w:val="24"/>
          <w:szCs w:val="24"/>
        </w:rPr>
        <w:t>e</w:t>
      </w:r>
      <w:r w:rsidR="002D0995">
        <w:rPr>
          <w:rFonts w:ascii="Times New Roman" w:hAnsi="Times New Roman" w:cs="Times New Roman"/>
          <w:sz w:val="24"/>
          <w:szCs w:val="24"/>
        </w:rPr>
        <w:t xml:space="preserve"> peu</w:t>
      </w:r>
      <w:r w:rsidR="00087286">
        <w:rPr>
          <w:rFonts w:ascii="Times New Roman" w:hAnsi="Times New Roman" w:cs="Times New Roman"/>
          <w:sz w:val="24"/>
          <w:szCs w:val="24"/>
        </w:rPr>
        <w:t xml:space="preserve"> </w:t>
      </w:r>
      <w:r w:rsidR="00E2266A">
        <w:rPr>
          <w:rFonts w:ascii="Times New Roman" w:hAnsi="Times New Roman" w:cs="Times New Roman"/>
          <w:sz w:val="24"/>
          <w:szCs w:val="24"/>
        </w:rPr>
        <w:t>les mémoires soumis par les représentants des associations francophones si ce n’est</w:t>
      </w:r>
      <w:r w:rsidR="002D0995">
        <w:rPr>
          <w:rFonts w:ascii="Times New Roman" w:hAnsi="Times New Roman" w:cs="Times New Roman"/>
          <w:sz w:val="24"/>
          <w:szCs w:val="24"/>
        </w:rPr>
        <w:t xml:space="preserve"> pour dire</w:t>
      </w:r>
      <w:r w:rsidR="00087286">
        <w:rPr>
          <w:rFonts w:ascii="Times New Roman" w:hAnsi="Times New Roman" w:cs="Times New Roman"/>
          <w:sz w:val="24"/>
          <w:szCs w:val="24"/>
        </w:rPr>
        <w:t xml:space="preserve"> </w:t>
      </w:r>
      <w:r w:rsidR="00E2266A">
        <w:rPr>
          <w:rFonts w:ascii="Times New Roman" w:hAnsi="Times New Roman" w:cs="Times New Roman"/>
          <w:sz w:val="24"/>
          <w:szCs w:val="24"/>
        </w:rPr>
        <w:t xml:space="preserve">qu’il trouva celui de l’Association canadienne-française d’éducation de l’Ontario (ACFÉO) trop timide. </w:t>
      </w:r>
      <w:r>
        <w:rPr>
          <w:rFonts w:ascii="Times New Roman" w:hAnsi="Times New Roman" w:cs="Times New Roman"/>
          <w:sz w:val="24"/>
          <w:szCs w:val="24"/>
        </w:rPr>
        <w:t>L</w:t>
      </w:r>
      <w:r w:rsidR="00E2266A" w:rsidRPr="00E2266A">
        <w:rPr>
          <w:rFonts w:ascii="Times New Roman" w:hAnsi="Times New Roman" w:cs="Times New Roman"/>
          <w:sz w:val="24"/>
          <w:szCs w:val="24"/>
        </w:rPr>
        <w:t xml:space="preserve">e 27 février 1964, </w:t>
      </w:r>
      <w:r w:rsidR="00E2266A">
        <w:rPr>
          <w:rFonts w:ascii="Times New Roman" w:hAnsi="Times New Roman" w:cs="Times New Roman"/>
          <w:sz w:val="24"/>
          <w:szCs w:val="24"/>
        </w:rPr>
        <w:t>les membres de la Commission B&amp;B rencontre Mgr De</w:t>
      </w:r>
      <w:r w:rsidR="00087286">
        <w:rPr>
          <w:rFonts w:ascii="Times New Roman" w:hAnsi="Times New Roman" w:cs="Times New Roman"/>
          <w:sz w:val="24"/>
          <w:szCs w:val="24"/>
        </w:rPr>
        <w:t>mers</w:t>
      </w:r>
      <w:r w:rsidR="00E2266A">
        <w:rPr>
          <w:rFonts w:ascii="Times New Roman" w:hAnsi="Times New Roman" w:cs="Times New Roman"/>
          <w:sz w:val="24"/>
          <w:szCs w:val="24"/>
        </w:rPr>
        <w:t xml:space="preserve"> de l’ACFÉO </w:t>
      </w:r>
      <w:r w:rsidR="00E2266A" w:rsidRPr="00E2266A">
        <w:rPr>
          <w:rFonts w:ascii="Times New Roman" w:hAnsi="Times New Roman" w:cs="Times New Roman"/>
          <w:sz w:val="24"/>
          <w:szCs w:val="24"/>
        </w:rPr>
        <w:t xml:space="preserve">au Cercle universitaire d’Ottawa. </w:t>
      </w:r>
      <w:r>
        <w:rPr>
          <w:rFonts w:ascii="Times New Roman" w:hAnsi="Times New Roman" w:cs="Times New Roman"/>
          <w:sz w:val="24"/>
          <w:szCs w:val="24"/>
        </w:rPr>
        <w:t xml:space="preserve">Laurendeau </w:t>
      </w:r>
      <w:r w:rsidR="002D0995">
        <w:rPr>
          <w:rFonts w:ascii="Times New Roman" w:hAnsi="Times New Roman" w:cs="Times New Roman"/>
          <w:sz w:val="24"/>
          <w:szCs w:val="24"/>
        </w:rPr>
        <w:t>note</w:t>
      </w:r>
      <w:r w:rsidR="00087286">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2266A" w:rsidRPr="00E2266A">
        <w:rPr>
          <w:rFonts w:ascii="Times New Roman" w:hAnsi="Times New Roman" w:cs="Times New Roman"/>
          <w:sz w:val="24"/>
          <w:szCs w:val="24"/>
        </w:rPr>
        <w:t>Mgr Demers a peur de</w:t>
      </w:r>
      <w:r w:rsidR="00E2266A">
        <w:rPr>
          <w:rFonts w:ascii="Times New Roman" w:hAnsi="Times New Roman" w:cs="Times New Roman"/>
          <w:sz w:val="24"/>
          <w:szCs w:val="24"/>
        </w:rPr>
        <w:t xml:space="preserve"> causer du souci </w:t>
      </w:r>
      <w:r>
        <w:rPr>
          <w:rFonts w:ascii="Times New Roman" w:hAnsi="Times New Roman" w:cs="Times New Roman"/>
          <w:sz w:val="24"/>
          <w:szCs w:val="24"/>
        </w:rPr>
        <w:t>aux membres</w:t>
      </w:r>
      <w:r w:rsidR="002D0995">
        <w:rPr>
          <w:rFonts w:ascii="Times New Roman" w:hAnsi="Times New Roman" w:cs="Times New Roman"/>
          <w:sz w:val="24"/>
          <w:szCs w:val="24"/>
        </w:rPr>
        <w:t xml:space="preserve"> d’une commission fédérale en abordant la question de l’éducation, celle-ci étant de compétence provinciale.</w:t>
      </w:r>
      <w:r w:rsidR="00632787">
        <w:rPr>
          <w:rFonts w:ascii="Times New Roman" w:hAnsi="Times New Roman" w:cs="Times New Roman"/>
          <w:sz w:val="24"/>
          <w:szCs w:val="24"/>
        </w:rPr>
        <w:t xml:space="preserve"> Toutefois, l’éducation en milieu minoritaire pour Laurendeau constitue le nerf de la guerre</w:t>
      </w:r>
      <w:r w:rsidR="002D0995">
        <w:rPr>
          <w:rFonts w:ascii="Times New Roman" w:hAnsi="Times New Roman" w:cs="Times New Roman"/>
          <w:sz w:val="24"/>
          <w:szCs w:val="24"/>
        </w:rPr>
        <w:t xml:space="preserve"> ou le lieu par excellence pour contrer l’</w:t>
      </w:r>
      <w:r w:rsidR="00632787">
        <w:rPr>
          <w:rFonts w:ascii="Times New Roman" w:hAnsi="Times New Roman" w:cs="Times New Roman"/>
          <w:sz w:val="24"/>
          <w:szCs w:val="24"/>
        </w:rPr>
        <w:t xml:space="preserve">assimilation. </w:t>
      </w:r>
      <w:r w:rsidR="002D0995">
        <w:rPr>
          <w:rFonts w:ascii="Times New Roman" w:hAnsi="Times New Roman" w:cs="Times New Roman"/>
          <w:sz w:val="24"/>
          <w:szCs w:val="24"/>
        </w:rPr>
        <w:t>Laurendeau reconnaissait volontiers le rôle de l’Univ</w:t>
      </w:r>
      <w:r w:rsidR="00E2266A">
        <w:rPr>
          <w:rFonts w:ascii="Times New Roman" w:hAnsi="Times New Roman" w:cs="Times New Roman"/>
          <w:sz w:val="24"/>
          <w:szCs w:val="24"/>
        </w:rPr>
        <w:t>ersité de Moncton</w:t>
      </w:r>
      <w:r w:rsidR="00632787">
        <w:rPr>
          <w:rFonts w:ascii="Times New Roman" w:hAnsi="Times New Roman" w:cs="Times New Roman"/>
          <w:sz w:val="24"/>
          <w:szCs w:val="24"/>
        </w:rPr>
        <w:t xml:space="preserve"> dans la</w:t>
      </w:r>
      <w:r w:rsidR="00E2266A">
        <w:rPr>
          <w:rFonts w:ascii="Times New Roman" w:hAnsi="Times New Roman" w:cs="Times New Roman"/>
          <w:sz w:val="24"/>
          <w:szCs w:val="24"/>
        </w:rPr>
        <w:t xml:space="preserve"> renaissance</w:t>
      </w:r>
      <w:r w:rsidR="00632787">
        <w:rPr>
          <w:rFonts w:ascii="Times New Roman" w:hAnsi="Times New Roman" w:cs="Times New Roman"/>
          <w:sz w:val="24"/>
          <w:szCs w:val="24"/>
        </w:rPr>
        <w:t xml:space="preserve"> acadienne</w:t>
      </w:r>
      <w:r w:rsidR="00E2266A">
        <w:rPr>
          <w:rFonts w:ascii="Times New Roman" w:hAnsi="Times New Roman" w:cs="Times New Roman"/>
          <w:sz w:val="24"/>
          <w:szCs w:val="24"/>
        </w:rPr>
        <w:t xml:space="preserve">. </w:t>
      </w:r>
      <w:r w:rsidR="002D0995">
        <w:rPr>
          <w:rFonts w:ascii="Times New Roman" w:hAnsi="Times New Roman" w:cs="Times New Roman"/>
          <w:sz w:val="24"/>
          <w:szCs w:val="24"/>
        </w:rPr>
        <w:t xml:space="preserve">Une certaine complicité semble d’ailleurs s’être nouée entre lui et </w:t>
      </w:r>
      <w:r w:rsidR="002B0F29">
        <w:rPr>
          <w:rFonts w:ascii="Times New Roman" w:hAnsi="Times New Roman" w:cs="Times New Roman"/>
          <w:sz w:val="24"/>
          <w:szCs w:val="24"/>
        </w:rPr>
        <w:t>le Père Cormier, le fondateur de l’institution.</w:t>
      </w:r>
      <w:r w:rsidR="00251B2A">
        <w:rPr>
          <w:rFonts w:ascii="Times New Roman" w:hAnsi="Times New Roman" w:cs="Times New Roman"/>
          <w:sz w:val="24"/>
          <w:szCs w:val="24"/>
        </w:rPr>
        <w:t xml:space="preserve"> </w:t>
      </w:r>
    </w:p>
    <w:p w:rsidR="008B06A2" w:rsidRDefault="009B41F4" w:rsidP="008B06A2">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Enfin, </w:t>
      </w:r>
      <w:r w:rsidR="008B06A2">
        <w:rPr>
          <w:rFonts w:ascii="Times New Roman" w:hAnsi="Times New Roman" w:cs="Times New Roman"/>
          <w:sz w:val="24"/>
          <w:szCs w:val="24"/>
        </w:rPr>
        <w:t xml:space="preserve">Laurendeau </w:t>
      </w:r>
      <w:r w:rsidR="007A0306">
        <w:rPr>
          <w:rFonts w:ascii="Times New Roman" w:hAnsi="Times New Roman" w:cs="Times New Roman"/>
          <w:sz w:val="24"/>
          <w:szCs w:val="24"/>
        </w:rPr>
        <w:t xml:space="preserve">(1990 : 59) </w:t>
      </w:r>
      <w:r w:rsidR="008B06A2">
        <w:rPr>
          <w:rFonts w:ascii="Times New Roman" w:hAnsi="Times New Roman" w:cs="Times New Roman"/>
          <w:sz w:val="24"/>
          <w:szCs w:val="24"/>
        </w:rPr>
        <w:t xml:space="preserve">avoue avoir </w:t>
      </w:r>
      <w:r w:rsidR="00BB3DDA">
        <w:rPr>
          <w:rFonts w:ascii="Times New Roman" w:hAnsi="Times New Roman" w:cs="Times New Roman"/>
          <w:sz w:val="24"/>
          <w:szCs w:val="24"/>
        </w:rPr>
        <w:t xml:space="preserve">été déçu de sa rencontre avec </w:t>
      </w:r>
      <w:r w:rsidR="007A0306">
        <w:rPr>
          <w:rFonts w:ascii="Times New Roman" w:hAnsi="Times New Roman" w:cs="Times New Roman"/>
          <w:sz w:val="24"/>
          <w:szCs w:val="24"/>
        </w:rPr>
        <w:t>Robarts</w:t>
      </w:r>
      <w:r w:rsidR="00BB3DDA">
        <w:rPr>
          <w:rFonts w:ascii="Times New Roman" w:hAnsi="Times New Roman" w:cs="Times New Roman"/>
          <w:sz w:val="24"/>
          <w:szCs w:val="24"/>
        </w:rPr>
        <w:t xml:space="preserve"> et son ministre de l’Éducation à l’époque</w:t>
      </w:r>
      <w:r w:rsidR="008B06A2">
        <w:rPr>
          <w:rFonts w:ascii="Times New Roman" w:hAnsi="Times New Roman" w:cs="Times New Roman"/>
          <w:sz w:val="24"/>
          <w:szCs w:val="24"/>
        </w:rPr>
        <w:t>.</w:t>
      </w:r>
      <w:r w:rsidR="007A0306">
        <w:rPr>
          <w:rFonts w:ascii="Times New Roman" w:hAnsi="Times New Roman" w:cs="Times New Roman"/>
          <w:sz w:val="24"/>
          <w:szCs w:val="24"/>
        </w:rPr>
        <w:t xml:space="preserve"> </w:t>
      </w:r>
      <w:r w:rsidR="008B06A2">
        <w:rPr>
          <w:rFonts w:ascii="Times New Roman" w:hAnsi="Times New Roman" w:cs="Times New Roman"/>
          <w:sz w:val="24"/>
          <w:szCs w:val="24"/>
        </w:rPr>
        <w:t xml:space="preserve">Il est plus à l’aise au Nouveau-Brunswick avec le premier ministre Robicheau. </w:t>
      </w:r>
      <w:r w:rsidR="002B0F29">
        <w:rPr>
          <w:rFonts w:ascii="Times New Roman" w:hAnsi="Times New Roman" w:cs="Times New Roman"/>
          <w:sz w:val="24"/>
          <w:szCs w:val="24"/>
        </w:rPr>
        <w:t>Par contre, ni l’un ni l’autre n’ont voulu déposer de mémoire à la Commission B&amp;B. Pour Robicheau, le sujet était trop délicat. Pour sa part, Robarts prétextait qu’un gouvernement souverain n’avait pas à intervenir dans une initiative d’un autre gouvernement souverain. Soulignons que l’arg</w:t>
      </w:r>
      <w:r w:rsidR="00BB3DDA">
        <w:rPr>
          <w:rFonts w:ascii="Times New Roman" w:hAnsi="Times New Roman" w:cs="Times New Roman"/>
          <w:sz w:val="24"/>
          <w:szCs w:val="24"/>
        </w:rPr>
        <w:t>ument a peu convaincu Laurendeau</w:t>
      </w:r>
      <w:r w:rsidR="002B0F29">
        <w:rPr>
          <w:rFonts w:ascii="Times New Roman" w:hAnsi="Times New Roman" w:cs="Times New Roman"/>
          <w:sz w:val="24"/>
          <w:szCs w:val="24"/>
        </w:rPr>
        <w:t xml:space="preserve"> (1990 : 59). </w:t>
      </w:r>
    </w:p>
    <w:p w:rsidR="005C1416" w:rsidRDefault="005C1416" w:rsidP="005D4E36">
      <w:pPr>
        <w:spacing w:after="0" w:line="480" w:lineRule="auto"/>
        <w:rPr>
          <w:rFonts w:ascii="Times New Roman" w:hAnsi="Times New Roman" w:cs="Times New Roman"/>
          <w:b/>
          <w:sz w:val="24"/>
          <w:szCs w:val="24"/>
        </w:rPr>
      </w:pPr>
    </w:p>
    <w:p w:rsidR="005D4E36" w:rsidRPr="005D4E36" w:rsidRDefault="005D4E36" w:rsidP="005D4E36">
      <w:pPr>
        <w:spacing w:after="0" w:line="480" w:lineRule="auto"/>
        <w:rPr>
          <w:rFonts w:ascii="Times New Roman" w:hAnsi="Times New Roman" w:cs="Times New Roman"/>
          <w:b/>
          <w:sz w:val="24"/>
          <w:szCs w:val="24"/>
        </w:rPr>
      </w:pPr>
      <w:r w:rsidRPr="005D4E36">
        <w:rPr>
          <w:rFonts w:ascii="Times New Roman" w:hAnsi="Times New Roman" w:cs="Times New Roman"/>
          <w:b/>
          <w:sz w:val="24"/>
          <w:szCs w:val="24"/>
        </w:rPr>
        <w:t>Les recommandations de la Commission B&amp;B et les minorités francophones hors Québec</w:t>
      </w:r>
    </w:p>
    <w:p w:rsidR="00696D7C" w:rsidRDefault="003E1B20" w:rsidP="002B0F2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S’</w:t>
      </w:r>
      <w:r w:rsidR="00B008A7">
        <w:rPr>
          <w:rFonts w:ascii="Times New Roman" w:hAnsi="Times New Roman" w:cs="Times New Roman"/>
          <w:sz w:val="24"/>
          <w:szCs w:val="24"/>
        </w:rPr>
        <w:t>il est frappé p</w:t>
      </w:r>
      <w:r w:rsidR="002B0F29">
        <w:rPr>
          <w:rFonts w:ascii="Times New Roman" w:hAnsi="Times New Roman" w:cs="Times New Roman"/>
          <w:sz w:val="24"/>
          <w:szCs w:val="24"/>
        </w:rPr>
        <w:t xml:space="preserve">ar l’insécurité linguistique des francophones hors Québec, </w:t>
      </w:r>
      <w:r w:rsidR="00B008A7">
        <w:rPr>
          <w:rFonts w:ascii="Times New Roman" w:hAnsi="Times New Roman" w:cs="Times New Roman"/>
          <w:sz w:val="24"/>
          <w:szCs w:val="24"/>
        </w:rPr>
        <w:t xml:space="preserve">Laurendeau prend aussi la mesure de leur militantisme et s’avoue troublé </w:t>
      </w:r>
      <w:r w:rsidR="00BB3DDA">
        <w:rPr>
          <w:rFonts w:ascii="Times New Roman" w:hAnsi="Times New Roman" w:cs="Times New Roman"/>
          <w:sz w:val="24"/>
          <w:szCs w:val="24"/>
        </w:rPr>
        <w:t>de constater</w:t>
      </w:r>
      <w:r w:rsidR="002B0F29">
        <w:rPr>
          <w:rFonts w:ascii="Times New Roman" w:hAnsi="Times New Roman" w:cs="Times New Roman"/>
          <w:sz w:val="24"/>
          <w:szCs w:val="24"/>
        </w:rPr>
        <w:t xml:space="preserve"> </w:t>
      </w:r>
      <w:r w:rsidR="004E4368">
        <w:rPr>
          <w:rFonts w:ascii="Times New Roman" w:hAnsi="Times New Roman" w:cs="Times New Roman"/>
          <w:sz w:val="24"/>
          <w:szCs w:val="24"/>
        </w:rPr>
        <w:t>l’hostilité qu’il</w:t>
      </w:r>
      <w:r w:rsidR="00B008A7">
        <w:rPr>
          <w:rFonts w:ascii="Times New Roman" w:hAnsi="Times New Roman" w:cs="Times New Roman"/>
          <w:sz w:val="24"/>
          <w:szCs w:val="24"/>
        </w:rPr>
        <w:t xml:space="preserve"> provoque auprès des anglophones. Ces derniers n’y voient </w:t>
      </w:r>
      <w:r w:rsidR="002B0F29">
        <w:rPr>
          <w:rFonts w:ascii="Times New Roman" w:hAnsi="Times New Roman" w:cs="Times New Roman"/>
          <w:sz w:val="24"/>
          <w:szCs w:val="24"/>
        </w:rPr>
        <w:t>que du séparatisme. « M</w:t>
      </w:r>
      <w:r w:rsidR="003544FB">
        <w:rPr>
          <w:rFonts w:ascii="Times New Roman" w:hAnsi="Times New Roman" w:cs="Times New Roman"/>
          <w:sz w:val="24"/>
          <w:szCs w:val="24"/>
        </w:rPr>
        <w:t>ais voilà, écrit-t-il</w:t>
      </w:r>
      <w:r w:rsidR="002B0F29">
        <w:rPr>
          <w:rFonts w:ascii="Times New Roman" w:hAnsi="Times New Roman" w:cs="Times New Roman"/>
          <w:sz w:val="24"/>
          <w:szCs w:val="24"/>
        </w:rPr>
        <w:t xml:space="preserve"> </w:t>
      </w:r>
      <w:r w:rsidR="002B0F29" w:rsidRPr="00B008A7">
        <w:rPr>
          <w:rFonts w:ascii="Times New Roman" w:hAnsi="Times New Roman" w:cs="Times New Roman"/>
          <w:sz w:val="24"/>
          <w:szCs w:val="24"/>
        </w:rPr>
        <w:t>(1990 : 195),</w:t>
      </w:r>
      <w:r w:rsidR="002B0F29">
        <w:rPr>
          <w:rFonts w:ascii="Times New Roman" w:hAnsi="Times New Roman" w:cs="Times New Roman"/>
          <w:sz w:val="24"/>
          <w:szCs w:val="24"/>
        </w:rPr>
        <w:t xml:space="preserve"> l’enracinement dans une culture suppose un minimum de séparation. De la même façon, l’individu qui désire avoir une vie personnelle, surtout une vie intérieure, éprouve le besoin de ne pas appartenir tout entier à ses fonctions et à ses concitoyens.</w:t>
      </w:r>
      <w:r w:rsidR="00CB2A4F">
        <w:rPr>
          <w:rFonts w:ascii="Times New Roman" w:hAnsi="Times New Roman" w:cs="Times New Roman"/>
          <w:sz w:val="24"/>
          <w:szCs w:val="24"/>
        </w:rPr>
        <w:t xml:space="preserve"> » Il se sera pas surprenant de lire, dans le livre II de la Commission B&amp;B </w:t>
      </w:r>
      <w:r w:rsidR="00B008A7">
        <w:rPr>
          <w:rFonts w:ascii="Times New Roman" w:hAnsi="Times New Roman" w:cs="Times New Roman"/>
          <w:sz w:val="24"/>
          <w:szCs w:val="24"/>
        </w:rPr>
        <w:t>nombre de</w:t>
      </w:r>
      <w:r w:rsidR="00CB2A4F">
        <w:rPr>
          <w:rFonts w:ascii="Times New Roman" w:hAnsi="Times New Roman" w:cs="Times New Roman"/>
          <w:sz w:val="24"/>
          <w:szCs w:val="24"/>
        </w:rPr>
        <w:t xml:space="preserve"> recommandation</w:t>
      </w:r>
      <w:r w:rsidR="00FE2F44">
        <w:rPr>
          <w:rFonts w:ascii="Times New Roman" w:hAnsi="Times New Roman" w:cs="Times New Roman"/>
          <w:sz w:val="24"/>
          <w:szCs w:val="24"/>
        </w:rPr>
        <w:t>s</w:t>
      </w:r>
      <w:r w:rsidR="00CB2A4F">
        <w:rPr>
          <w:rFonts w:ascii="Times New Roman" w:hAnsi="Times New Roman" w:cs="Times New Roman"/>
          <w:sz w:val="24"/>
          <w:szCs w:val="24"/>
        </w:rPr>
        <w:t xml:space="preserve"> </w:t>
      </w:r>
      <w:r w:rsidR="00B008A7">
        <w:rPr>
          <w:rFonts w:ascii="Times New Roman" w:hAnsi="Times New Roman" w:cs="Times New Roman"/>
          <w:sz w:val="24"/>
          <w:szCs w:val="24"/>
        </w:rPr>
        <w:t>visant à r</w:t>
      </w:r>
      <w:r w:rsidR="00CB2A4F">
        <w:rPr>
          <w:rFonts w:ascii="Times New Roman" w:hAnsi="Times New Roman" w:cs="Times New Roman"/>
          <w:sz w:val="24"/>
          <w:szCs w:val="24"/>
        </w:rPr>
        <w:t xml:space="preserve">enforcer l’éducation en français à l’extérieur du Québec. </w:t>
      </w:r>
      <w:r w:rsidR="00696D7C">
        <w:rPr>
          <w:rFonts w:ascii="Times New Roman" w:hAnsi="Times New Roman" w:cs="Times New Roman"/>
          <w:sz w:val="24"/>
          <w:szCs w:val="24"/>
        </w:rPr>
        <w:t>La première portera sur l</w:t>
      </w:r>
      <w:r w:rsidR="00FE2F44">
        <w:rPr>
          <w:rFonts w:ascii="Times New Roman" w:hAnsi="Times New Roman" w:cs="Times New Roman"/>
          <w:sz w:val="24"/>
          <w:szCs w:val="24"/>
        </w:rPr>
        <w:t>e droit des parents de faire instruire leurs enfants dans la langue officielle de leur choix</w:t>
      </w:r>
      <w:r w:rsidR="00696D7C">
        <w:rPr>
          <w:rFonts w:ascii="Times New Roman" w:hAnsi="Times New Roman" w:cs="Times New Roman"/>
          <w:sz w:val="24"/>
          <w:szCs w:val="24"/>
        </w:rPr>
        <w:t>.</w:t>
      </w:r>
      <w:r w:rsidR="00FE2F44">
        <w:rPr>
          <w:rFonts w:ascii="Times New Roman" w:hAnsi="Times New Roman" w:cs="Times New Roman"/>
          <w:sz w:val="24"/>
          <w:szCs w:val="24"/>
        </w:rPr>
        <w:t xml:space="preserve"> Ainsi, </w:t>
      </w:r>
      <w:r w:rsidR="00B008A7">
        <w:rPr>
          <w:rFonts w:ascii="Times New Roman" w:hAnsi="Times New Roman" w:cs="Times New Roman"/>
          <w:sz w:val="24"/>
          <w:szCs w:val="24"/>
        </w:rPr>
        <w:t xml:space="preserve">peut-on lire </w:t>
      </w:r>
      <w:r w:rsidR="00FE2F44">
        <w:rPr>
          <w:rFonts w:ascii="Times New Roman" w:hAnsi="Times New Roman" w:cs="Times New Roman"/>
          <w:sz w:val="24"/>
          <w:szCs w:val="24"/>
        </w:rPr>
        <w:t>dans le livre II (1967 : 146),</w:t>
      </w:r>
    </w:p>
    <w:p w:rsidR="00696D7C" w:rsidRPr="00696D7C" w:rsidRDefault="00FE2F44" w:rsidP="00696D7C">
      <w:pPr>
        <w:spacing w:after="0" w:line="480" w:lineRule="auto"/>
        <w:ind w:left="708"/>
        <w:rPr>
          <w:rFonts w:ascii="Times New Roman" w:hAnsi="Times New Roman" w:cs="Times New Roman"/>
          <w:bCs/>
          <w:sz w:val="24"/>
          <w:szCs w:val="24"/>
        </w:rPr>
      </w:pPr>
      <w:r>
        <w:rPr>
          <w:rFonts w:ascii="Times New Roman" w:hAnsi="Times New Roman" w:cs="Times New Roman"/>
          <w:sz w:val="24"/>
          <w:szCs w:val="24"/>
        </w:rPr>
        <w:t>[n]</w:t>
      </w:r>
      <w:r w:rsidR="00696D7C" w:rsidRPr="00696D7C">
        <w:rPr>
          <w:rFonts w:ascii="Times New Roman" w:hAnsi="Times New Roman" w:cs="Times New Roman"/>
          <w:sz w:val="24"/>
          <w:szCs w:val="24"/>
        </w:rPr>
        <w:t xml:space="preserve">otre première recommandation découle tout naturellement du principe selon lequel, au Canada, les parents ont le droit moral de faire instruire leurs enfants dans la langue officielle de leur choix, ainsi que de notre définition des districts bilingues, où l'ouverture d'écoles pour la minorité linguistique serait déterminée par les effectifs. En conséquence, </w:t>
      </w:r>
      <w:r w:rsidR="00696D7C" w:rsidRPr="00696D7C">
        <w:rPr>
          <w:rFonts w:ascii="Times New Roman" w:hAnsi="Times New Roman" w:cs="Times New Roman"/>
          <w:bCs/>
          <w:sz w:val="24"/>
          <w:szCs w:val="24"/>
        </w:rPr>
        <w:t>nous recommandons que, dans les districts bi</w:t>
      </w:r>
      <w:r w:rsidR="00696D7C" w:rsidRPr="00696D7C">
        <w:rPr>
          <w:rFonts w:ascii="Times New Roman" w:hAnsi="Times New Roman" w:cs="Times New Roman"/>
          <w:sz w:val="24"/>
          <w:szCs w:val="24"/>
        </w:rPr>
        <w:t>li</w:t>
      </w:r>
      <w:r w:rsidR="00696D7C" w:rsidRPr="00696D7C">
        <w:rPr>
          <w:rFonts w:ascii="Times New Roman" w:hAnsi="Times New Roman" w:cs="Times New Roman"/>
          <w:bCs/>
          <w:sz w:val="24"/>
          <w:szCs w:val="24"/>
        </w:rPr>
        <w:t xml:space="preserve">ngues, l'enseignement public aux niveaux élémentaire et secondaire soit dispensé dans chacune des deux langues </w:t>
      </w:r>
      <w:r w:rsidR="00696D7C">
        <w:rPr>
          <w:rFonts w:ascii="Times New Roman" w:hAnsi="Times New Roman" w:cs="Times New Roman"/>
          <w:bCs/>
          <w:sz w:val="24"/>
          <w:szCs w:val="24"/>
        </w:rPr>
        <w:t>officielles.</w:t>
      </w:r>
    </w:p>
    <w:p w:rsidR="00696D7C" w:rsidRPr="00696D7C" w:rsidRDefault="0031711C" w:rsidP="007F0923">
      <w:pPr>
        <w:spacing w:after="0" w:line="480" w:lineRule="auto"/>
        <w:ind w:firstLine="708"/>
        <w:rPr>
          <w:rFonts w:ascii="Times New Roman" w:hAnsi="Times New Roman" w:cs="Times New Roman"/>
          <w:bCs/>
          <w:sz w:val="24"/>
          <w:szCs w:val="24"/>
        </w:rPr>
      </w:pPr>
      <w:r>
        <w:rPr>
          <w:rFonts w:ascii="Times New Roman" w:hAnsi="Times New Roman" w:cs="Times New Roman"/>
          <w:sz w:val="24"/>
          <w:szCs w:val="24"/>
        </w:rPr>
        <w:t>L</w:t>
      </w:r>
      <w:r w:rsidR="00AA3191">
        <w:rPr>
          <w:rFonts w:ascii="Times New Roman" w:hAnsi="Times New Roman" w:cs="Times New Roman"/>
          <w:sz w:val="24"/>
          <w:szCs w:val="24"/>
        </w:rPr>
        <w:t>es commissaires envisageaient la création de districts bilingues</w:t>
      </w:r>
      <w:r w:rsidR="00AA3191" w:rsidRPr="0031711C">
        <w:rPr>
          <w:rFonts w:ascii="Times New Roman" w:hAnsi="Times New Roman" w:cs="Times New Roman"/>
          <w:sz w:val="24"/>
          <w:szCs w:val="24"/>
        </w:rPr>
        <w:t xml:space="preserve">. </w:t>
      </w:r>
      <w:r w:rsidRPr="0031711C">
        <w:rPr>
          <w:rFonts w:ascii="Times New Roman" w:hAnsi="Times New Roman" w:cs="Times New Roman"/>
          <w:sz w:val="24"/>
          <w:szCs w:val="24"/>
        </w:rPr>
        <w:t xml:space="preserve">Le projet a été abandonné, </w:t>
      </w:r>
      <w:r w:rsidR="00AA3191">
        <w:rPr>
          <w:rFonts w:ascii="Times New Roman" w:hAnsi="Times New Roman" w:cs="Times New Roman"/>
          <w:sz w:val="24"/>
          <w:szCs w:val="24"/>
        </w:rPr>
        <w:t>mais le principe des écoles dans la langue de la minorité de langue officielle a été maint</w:t>
      </w:r>
      <w:r>
        <w:rPr>
          <w:rFonts w:ascii="Times New Roman" w:hAnsi="Times New Roman" w:cs="Times New Roman"/>
          <w:sz w:val="24"/>
          <w:szCs w:val="24"/>
        </w:rPr>
        <w:t>enu. De telles écoles constitu</w:t>
      </w:r>
      <w:r w:rsidR="00AA3191">
        <w:rPr>
          <w:rFonts w:ascii="Times New Roman" w:hAnsi="Times New Roman" w:cs="Times New Roman"/>
          <w:sz w:val="24"/>
          <w:szCs w:val="24"/>
        </w:rPr>
        <w:t xml:space="preserve">ent un moyen </w:t>
      </w:r>
      <w:r>
        <w:rPr>
          <w:rFonts w:ascii="Times New Roman" w:hAnsi="Times New Roman" w:cs="Times New Roman"/>
          <w:sz w:val="24"/>
          <w:szCs w:val="24"/>
        </w:rPr>
        <w:t xml:space="preserve">indispensable </w:t>
      </w:r>
      <w:r w:rsidR="00AA3191">
        <w:rPr>
          <w:rFonts w:ascii="Times New Roman" w:hAnsi="Times New Roman" w:cs="Times New Roman"/>
          <w:sz w:val="24"/>
          <w:szCs w:val="24"/>
        </w:rPr>
        <w:t xml:space="preserve">afin de redonner une certaine sécurité linguistique aux minorités francophones. </w:t>
      </w:r>
      <w:r w:rsidR="007F0923">
        <w:rPr>
          <w:rFonts w:ascii="Times New Roman" w:hAnsi="Times New Roman" w:cs="Times New Roman"/>
          <w:sz w:val="24"/>
          <w:szCs w:val="24"/>
        </w:rPr>
        <w:t xml:space="preserve">C’est </w:t>
      </w:r>
      <w:r w:rsidR="008A43DD">
        <w:rPr>
          <w:rFonts w:ascii="Times New Roman" w:hAnsi="Times New Roman" w:cs="Times New Roman"/>
          <w:sz w:val="24"/>
          <w:szCs w:val="24"/>
        </w:rPr>
        <w:t xml:space="preserve">aussi </w:t>
      </w:r>
      <w:r w:rsidR="007F0923">
        <w:rPr>
          <w:rFonts w:ascii="Times New Roman" w:hAnsi="Times New Roman" w:cs="Times New Roman"/>
          <w:sz w:val="24"/>
          <w:szCs w:val="24"/>
        </w:rPr>
        <w:t xml:space="preserve">la raison pour laquelle les membres de la Commission B&amp;B vont demander aux gouvernements provinciaux de s’assurer que les </w:t>
      </w:r>
      <w:r>
        <w:rPr>
          <w:rFonts w:ascii="Times New Roman" w:hAnsi="Times New Roman" w:cs="Times New Roman"/>
          <w:sz w:val="24"/>
          <w:szCs w:val="24"/>
        </w:rPr>
        <w:t>écoles</w:t>
      </w:r>
      <w:r w:rsidR="00374226">
        <w:rPr>
          <w:rFonts w:ascii="Times New Roman" w:hAnsi="Times New Roman" w:cs="Times New Roman"/>
          <w:sz w:val="24"/>
          <w:szCs w:val="24"/>
        </w:rPr>
        <w:t xml:space="preserve"> </w:t>
      </w:r>
      <w:r w:rsidR="007F0923">
        <w:rPr>
          <w:rFonts w:ascii="Times New Roman" w:hAnsi="Times New Roman" w:cs="Times New Roman"/>
          <w:sz w:val="24"/>
          <w:szCs w:val="24"/>
        </w:rPr>
        <w:t xml:space="preserve">puissent « faire connaître à l’élève son patrimoine culturel (Commission, 1967 : 154). </w:t>
      </w:r>
      <w:r w:rsidR="007F0923">
        <w:rPr>
          <w:rFonts w:ascii="Times New Roman" w:hAnsi="Times New Roman" w:cs="Times New Roman"/>
          <w:bCs/>
          <w:sz w:val="24"/>
          <w:szCs w:val="24"/>
        </w:rPr>
        <w:t>Les c</w:t>
      </w:r>
      <w:r w:rsidR="00374226">
        <w:rPr>
          <w:rFonts w:ascii="Times New Roman" w:hAnsi="Times New Roman" w:cs="Times New Roman"/>
          <w:bCs/>
          <w:sz w:val="24"/>
          <w:szCs w:val="24"/>
        </w:rPr>
        <w:t>ommissaires avaient aussi pensé</w:t>
      </w:r>
      <w:r w:rsidR="007F0923">
        <w:rPr>
          <w:rFonts w:ascii="Times New Roman" w:hAnsi="Times New Roman" w:cs="Times New Roman"/>
          <w:bCs/>
          <w:sz w:val="24"/>
          <w:szCs w:val="24"/>
        </w:rPr>
        <w:t xml:space="preserve"> à la gouvernance de ces écoles qui devrait être placées, au Québec, en Ontario et au Nouveau-Brunswick, </w:t>
      </w:r>
      <w:r w:rsidR="00696D7C" w:rsidRPr="00696D7C">
        <w:rPr>
          <w:rFonts w:ascii="Times New Roman" w:hAnsi="Times New Roman" w:cs="Times New Roman"/>
          <w:bCs/>
          <w:sz w:val="24"/>
          <w:szCs w:val="24"/>
        </w:rPr>
        <w:t>« sous 1'auto</w:t>
      </w:r>
      <w:r w:rsidR="00696D7C" w:rsidRPr="00696D7C">
        <w:rPr>
          <w:rFonts w:ascii="Times New Roman" w:hAnsi="Times New Roman" w:cs="Times New Roman"/>
          <w:sz w:val="24"/>
          <w:szCs w:val="24"/>
        </w:rPr>
        <w:t>ri</w:t>
      </w:r>
      <w:r w:rsidR="00696D7C" w:rsidRPr="00696D7C">
        <w:rPr>
          <w:rFonts w:ascii="Times New Roman" w:hAnsi="Times New Roman" w:cs="Times New Roman"/>
          <w:bCs/>
          <w:sz w:val="24"/>
          <w:szCs w:val="24"/>
        </w:rPr>
        <w:t xml:space="preserve">té d'un fonctionnaire ayant rang de sous-ministre associé ou adjoint, et que ce fonctionnaire dispose du personnel et </w:t>
      </w:r>
      <w:r w:rsidR="00696D7C" w:rsidRPr="00696D7C">
        <w:rPr>
          <w:rFonts w:ascii="Times New Roman" w:hAnsi="Times New Roman" w:cs="Times New Roman"/>
          <w:sz w:val="24"/>
          <w:szCs w:val="24"/>
        </w:rPr>
        <w:t xml:space="preserve">du </w:t>
      </w:r>
      <w:r w:rsidR="00696D7C" w:rsidRPr="00696D7C">
        <w:rPr>
          <w:rFonts w:ascii="Times New Roman" w:hAnsi="Times New Roman" w:cs="Times New Roman"/>
          <w:bCs/>
          <w:sz w:val="24"/>
          <w:szCs w:val="24"/>
        </w:rPr>
        <w:t>budget nécessaires</w:t>
      </w:r>
      <w:r w:rsidR="007F0923">
        <w:rPr>
          <w:rFonts w:ascii="Times New Roman" w:hAnsi="Times New Roman" w:cs="Times New Roman"/>
          <w:bCs/>
          <w:sz w:val="24"/>
          <w:szCs w:val="24"/>
        </w:rPr>
        <w:t xml:space="preserve"> (Commission, 1967 : 174) » et que « la </w:t>
      </w:r>
      <w:r w:rsidR="00696D7C" w:rsidRPr="00696D7C">
        <w:rPr>
          <w:rFonts w:ascii="Times New Roman" w:hAnsi="Times New Roman" w:cs="Times New Roman"/>
          <w:bCs/>
          <w:sz w:val="24"/>
          <w:szCs w:val="24"/>
        </w:rPr>
        <w:t xml:space="preserve">commission scolaire dont 1'autorité </w:t>
      </w:r>
      <w:r w:rsidR="00696D7C" w:rsidRPr="00696D7C">
        <w:rPr>
          <w:rFonts w:ascii="Times New Roman" w:hAnsi="Times New Roman" w:cs="Times New Roman"/>
          <w:sz w:val="24"/>
          <w:szCs w:val="24"/>
        </w:rPr>
        <w:t xml:space="preserve">s'étend </w:t>
      </w:r>
      <w:r w:rsidR="00696D7C" w:rsidRPr="00696D7C">
        <w:rPr>
          <w:rFonts w:ascii="Times New Roman" w:hAnsi="Times New Roman" w:cs="Times New Roman"/>
          <w:bCs/>
          <w:sz w:val="24"/>
          <w:szCs w:val="24"/>
        </w:rPr>
        <w:t>aux écoles de 1'une et l’autre langue officielle comprenne des représentants de la majorité et de la minorité</w:t>
      </w:r>
      <w:r w:rsidR="00021CB8">
        <w:rPr>
          <w:rFonts w:ascii="Times New Roman" w:hAnsi="Times New Roman" w:cs="Times New Roman"/>
          <w:bCs/>
          <w:sz w:val="24"/>
          <w:szCs w:val="24"/>
        </w:rPr>
        <w:t xml:space="preserve"> (Commission, 1967 :</w:t>
      </w:r>
      <w:r w:rsidR="00696D7C" w:rsidRPr="00696D7C">
        <w:rPr>
          <w:rFonts w:ascii="Times New Roman" w:hAnsi="Times New Roman" w:cs="Times New Roman"/>
          <w:bCs/>
          <w:sz w:val="24"/>
          <w:szCs w:val="24"/>
        </w:rPr>
        <w:t xml:space="preserve"> 177</w:t>
      </w:r>
      <w:r w:rsidR="00021CB8">
        <w:rPr>
          <w:rFonts w:ascii="Times New Roman" w:hAnsi="Times New Roman" w:cs="Times New Roman"/>
          <w:bCs/>
          <w:sz w:val="24"/>
          <w:szCs w:val="24"/>
        </w:rPr>
        <w:t>) »</w:t>
      </w:r>
    </w:p>
    <w:p w:rsidR="00021CB8" w:rsidRPr="00021CB8" w:rsidRDefault="00021CB8" w:rsidP="00021CB8">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La Commission </w:t>
      </w:r>
      <w:r w:rsidR="0031711C">
        <w:rPr>
          <w:rFonts w:ascii="Times New Roman" w:hAnsi="Times New Roman" w:cs="Times New Roman"/>
          <w:bCs/>
          <w:sz w:val="24"/>
          <w:szCs w:val="24"/>
        </w:rPr>
        <w:t xml:space="preserve">B&amp;B </w:t>
      </w:r>
      <w:r>
        <w:rPr>
          <w:rFonts w:ascii="Times New Roman" w:hAnsi="Times New Roman" w:cs="Times New Roman"/>
          <w:bCs/>
          <w:sz w:val="24"/>
          <w:szCs w:val="24"/>
        </w:rPr>
        <w:t>a aussi formulé un nombre important de recommandation sur la formation des maîtres partout au pays, de</w:t>
      </w:r>
      <w:r w:rsidR="0031711C">
        <w:rPr>
          <w:rFonts w:ascii="Times New Roman" w:hAnsi="Times New Roman" w:cs="Times New Roman"/>
          <w:bCs/>
          <w:sz w:val="24"/>
          <w:szCs w:val="24"/>
        </w:rPr>
        <w:t>s Maritimes</w:t>
      </w:r>
      <w:r>
        <w:rPr>
          <w:rFonts w:ascii="Times New Roman" w:hAnsi="Times New Roman" w:cs="Times New Roman"/>
          <w:bCs/>
          <w:sz w:val="24"/>
          <w:szCs w:val="24"/>
        </w:rPr>
        <w:t xml:space="preserve"> aux provinces de l’Ouest et sur l’enseignement supérieur dans </w:t>
      </w:r>
      <w:r w:rsidR="00696D7C" w:rsidRPr="00696D7C">
        <w:rPr>
          <w:rFonts w:ascii="Times New Roman" w:hAnsi="Times New Roman" w:cs="Times New Roman"/>
          <w:bCs/>
          <w:sz w:val="24"/>
          <w:szCs w:val="24"/>
        </w:rPr>
        <w:t>la langue de la minorité officielle</w:t>
      </w:r>
      <w:r>
        <w:rPr>
          <w:rFonts w:ascii="Times New Roman" w:hAnsi="Times New Roman" w:cs="Times New Roman"/>
          <w:bCs/>
          <w:sz w:val="24"/>
          <w:szCs w:val="24"/>
        </w:rPr>
        <w:t xml:space="preserve">. Ainsi, probablement inspirés par l’expérience de l’Université de Moncton, la Commission </w:t>
      </w:r>
      <w:r w:rsidRPr="0031711C">
        <w:rPr>
          <w:rFonts w:ascii="Times New Roman" w:hAnsi="Times New Roman" w:cs="Times New Roman"/>
          <w:bCs/>
          <w:sz w:val="24"/>
          <w:szCs w:val="24"/>
        </w:rPr>
        <w:t>B&amp;B</w:t>
      </w:r>
      <w:r>
        <w:rPr>
          <w:rFonts w:ascii="Times New Roman" w:hAnsi="Times New Roman" w:cs="Times New Roman"/>
          <w:bCs/>
          <w:sz w:val="24"/>
          <w:szCs w:val="24"/>
        </w:rPr>
        <w:t xml:space="preserve"> va recommander que </w:t>
      </w:r>
      <w:r w:rsidR="00696D7C" w:rsidRPr="00696D7C">
        <w:rPr>
          <w:rFonts w:ascii="Times New Roman" w:hAnsi="Times New Roman" w:cs="Times New Roman"/>
          <w:bCs/>
          <w:sz w:val="24"/>
          <w:szCs w:val="24"/>
        </w:rPr>
        <w:t xml:space="preserve">« 1'enseignement universitaire en langue française soit offert aux </w:t>
      </w:r>
      <w:r w:rsidR="00696D7C" w:rsidRPr="00696D7C">
        <w:rPr>
          <w:rFonts w:ascii="Times New Roman" w:hAnsi="Times New Roman" w:cs="Times New Roman"/>
          <w:sz w:val="24"/>
          <w:szCs w:val="24"/>
        </w:rPr>
        <w:t xml:space="preserve">minorités </w:t>
      </w:r>
      <w:r w:rsidR="00696D7C" w:rsidRPr="00696D7C">
        <w:rPr>
          <w:rFonts w:ascii="Times New Roman" w:hAnsi="Times New Roman" w:cs="Times New Roman"/>
          <w:bCs/>
          <w:sz w:val="24"/>
          <w:szCs w:val="24"/>
        </w:rPr>
        <w:t>francophones chaque fois que les effectifs possibles le permet</w:t>
      </w:r>
      <w:r w:rsidR="00696D7C" w:rsidRPr="00696D7C">
        <w:rPr>
          <w:rFonts w:ascii="Times New Roman" w:hAnsi="Times New Roman" w:cs="Times New Roman"/>
          <w:sz w:val="24"/>
          <w:szCs w:val="24"/>
        </w:rPr>
        <w:t>tr</w:t>
      </w:r>
      <w:r w:rsidR="00696D7C" w:rsidRPr="00696D7C">
        <w:rPr>
          <w:rFonts w:ascii="Times New Roman" w:hAnsi="Times New Roman" w:cs="Times New Roman"/>
          <w:bCs/>
          <w:sz w:val="24"/>
          <w:szCs w:val="24"/>
        </w:rPr>
        <w:t>ont</w:t>
      </w:r>
      <w:r>
        <w:rPr>
          <w:rFonts w:ascii="Times New Roman" w:hAnsi="Times New Roman" w:cs="Times New Roman"/>
          <w:bCs/>
          <w:sz w:val="24"/>
          <w:szCs w:val="24"/>
        </w:rPr>
        <w:t xml:space="preserve"> (Commission, 1967 : 189).</w:t>
      </w:r>
      <w:r w:rsidR="00696D7C" w:rsidRPr="00696D7C">
        <w:rPr>
          <w:rFonts w:ascii="Times New Roman" w:hAnsi="Times New Roman" w:cs="Times New Roman"/>
          <w:bCs/>
          <w:sz w:val="24"/>
          <w:szCs w:val="24"/>
        </w:rPr>
        <w:t xml:space="preserve"> » </w:t>
      </w:r>
      <w:r>
        <w:rPr>
          <w:rFonts w:ascii="Times New Roman" w:hAnsi="Times New Roman" w:cs="Times New Roman"/>
          <w:bCs/>
          <w:sz w:val="24"/>
          <w:szCs w:val="24"/>
        </w:rPr>
        <w:t>Elle recommandait, notamment, « </w:t>
      </w:r>
      <w:r w:rsidR="00696D7C" w:rsidRPr="00696D7C">
        <w:rPr>
          <w:rFonts w:ascii="Times New Roman" w:hAnsi="Times New Roman" w:cs="Times New Roman"/>
          <w:sz w:val="24"/>
          <w:szCs w:val="24"/>
        </w:rPr>
        <w:t xml:space="preserve">que 1'Université </w:t>
      </w:r>
      <w:r w:rsidR="00696D7C" w:rsidRPr="00696D7C">
        <w:rPr>
          <w:rFonts w:ascii="Times New Roman" w:hAnsi="Times New Roman" w:cs="Times New Roman"/>
          <w:bCs/>
          <w:sz w:val="24"/>
          <w:szCs w:val="24"/>
        </w:rPr>
        <w:t>d'Ottawa et l’Université Laurentienne se donnent comme objectif prioritaire d'augmenter le nombre des cours entièrement en français sanctionnés par un diplôme</w:t>
      </w:r>
      <w:r>
        <w:rPr>
          <w:rFonts w:ascii="Times New Roman" w:hAnsi="Times New Roman" w:cs="Times New Roman"/>
          <w:bCs/>
          <w:sz w:val="24"/>
          <w:szCs w:val="24"/>
        </w:rPr>
        <w:t xml:space="preserve"> (Commission, 1967 : 190)</w:t>
      </w:r>
      <w:r w:rsidR="00696D7C" w:rsidRPr="00696D7C">
        <w:rPr>
          <w:rFonts w:ascii="Times New Roman" w:hAnsi="Times New Roman" w:cs="Times New Roman"/>
          <w:bCs/>
          <w:sz w:val="24"/>
          <w:szCs w:val="24"/>
        </w:rPr>
        <w:t xml:space="preserve">. » </w:t>
      </w:r>
      <w:r>
        <w:rPr>
          <w:rFonts w:ascii="Times New Roman" w:hAnsi="Times New Roman" w:cs="Times New Roman"/>
          <w:bCs/>
          <w:sz w:val="24"/>
          <w:szCs w:val="24"/>
        </w:rPr>
        <w:t xml:space="preserve">La Commission a également formulé un nombre de recommandations afin de favoriser l’enseignement de la langue seconde ainsi que la création d’un </w:t>
      </w:r>
      <w:r w:rsidRPr="00021CB8">
        <w:rPr>
          <w:rFonts w:ascii="Times New Roman" w:hAnsi="Times New Roman" w:cs="Times New Roman"/>
          <w:bCs/>
          <w:sz w:val="24"/>
          <w:szCs w:val="24"/>
        </w:rPr>
        <w:t xml:space="preserve">conseil de recherches </w:t>
      </w:r>
      <w:r>
        <w:rPr>
          <w:rFonts w:ascii="Times New Roman" w:hAnsi="Times New Roman" w:cs="Times New Roman"/>
          <w:bCs/>
          <w:sz w:val="24"/>
          <w:szCs w:val="24"/>
        </w:rPr>
        <w:t>sur les langues.</w:t>
      </w:r>
    </w:p>
    <w:p w:rsidR="002B0F29" w:rsidRDefault="0053709E" w:rsidP="0053709E">
      <w:pPr>
        <w:spacing w:after="0" w:line="480" w:lineRule="auto"/>
        <w:ind w:firstLine="708"/>
        <w:rPr>
          <w:rFonts w:ascii="Times New Roman" w:hAnsi="Times New Roman" w:cs="Times New Roman"/>
          <w:sz w:val="24"/>
          <w:szCs w:val="24"/>
        </w:rPr>
      </w:pPr>
      <w:r>
        <w:rPr>
          <w:rFonts w:ascii="Times New Roman" w:hAnsi="Times New Roman" w:cs="Times New Roman"/>
          <w:bCs/>
          <w:sz w:val="24"/>
          <w:szCs w:val="24"/>
        </w:rPr>
        <w:t>C</w:t>
      </w:r>
      <w:r w:rsidR="00312B50">
        <w:rPr>
          <w:rFonts w:ascii="Times New Roman" w:hAnsi="Times New Roman" w:cs="Times New Roman"/>
          <w:bCs/>
          <w:sz w:val="24"/>
          <w:szCs w:val="24"/>
        </w:rPr>
        <w:t>es différentes recommandations visent tous les niveaux</w:t>
      </w:r>
      <w:r>
        <w:rPr>
          <w:rFonts w:ascii="Times New Roman" w:hAnsi="Times New Roman" w:cs="Times New Roman"/>
          <w:bCs/>
          <w:sz w:val="24"/>
          <w:szCs w:val="24"/>
        </w:rPr>
        <w:t xml:space="preserve"> scolaire</w:t>
      </w:r>
      <w:r w:rsidR="00374226">
        <w:rPr>
          <w:rFonts w:ascii="Times New Roman" w:hAnsi="Times New Roman" w:cs="Times New Roman"/>
          <w:bCs/>
          <w:sz w:val="24"/>
          <w:szCs w:val="24"/>
        </w:rPr>
        <w:t>s</w:t>
      </w:r>
      <w:r w:rsidR="00312B50">
        <w:rPr>
          <w:rFonts w:ascii="Times New Roman" w:hAnsi="Times New Roman" w:cs="Times New Roman"/>
          <w:bCs/>
          <w:sz w:val="24"/>
          <w:szCs w:val="24"/>
        </w:rPr>
        <w:t>, depuis la maternelle jusqu’à l’université</w:t>
      </w:r>
      <w:r w:rsidR="0031711C">
        <w:rPr>
          <w:rFonts w:ascii="Times New Roman" w:hAnsi="Times New Roman" w:cs="Times New Roman"/>
          <w:bCs/>
          <w:sz w:val="24"/>
          <w:szCs w:val="24"/>
        </w:rPr>
        <w:t xml:space="preserve">. Elles mettent aussi l’accent sur </w:t>
      </w:r>
      <w:r w:rsidR="00312B50" w:rsidRPr="0031711C">
        <w:rPr>
          <w:rFonts w:ascii="Times New Roman" w:hAnsi="Times New Roman" w:cs="Times New Roman"/>
          <w:bCs/>
          <w:sz w:val="24"/>
          <w:szCs w:val="24"/>
        </w:rPr>
        <w:t>l’enseignement de la langue seconde.</w:t>
      </w:r>
      <w:r w:rsidR="00312B50">
        <w:rPr>
          <w:rFonts w:ascii="Times New Roman" w:hAnsi="Times New Roman" w:cs="Times New Roman"/>
          <w:bCs/>
          <w:sz w:val="24"/>
          <w:szCs w:val="24"/>
        </w:rPr>
        <w:t xml:space="preserve"> </w:t>
      </w:r>
      <w:r w:rsidR="00AE4028">
        <w:rPr>
          <w:rFonts w:ascii="Times New Roman" w:hAnsi="Times New Roman" w:cs="Times New Roman"/>
          <w:sz w:val="24"/>
          <w:szCs w:val="24"/>
        </w:rPr>
        <w:t>I</w:t>
      </w:r>
      <w:r w:rsidR="00AE4028" w:rsidRPr="00AE4028">
        <w:rPr>
          <w:rFonts w:ascii="Times New Roman" w:hAnsi="Times New Roman" w:cs="Times New Roman"/>
          <w:sz w:val="24"/>
          <w:szCs w:val="24"/>
        </w:rPr>
        <w:t xml:space="preserve">l fallait donner un coup barre </w:t>
      </w:r>
      <w:r w:rsidR="00AE4028">
        <w:rPr>
          <w:rFonts w:ascii="Times New Roman" w:hAnsi="Times New Roman" w:cs="Times New Roman"/>
          <w:sz w:val="24"/>
          <w:szCs w:val="24"/>
        </w:rPr>
        <w:t>et</w:t>
      </w:r>
      <w:r w:rsidR="00AE4028" w:rsidRPr="00AE4028">
        <w:rPr>
          <w:rFonts w:ascii="Times New Roman" w:hAnsi="Times New Roman" w:cs="Times New Roman"/>
          <w:sz w:val="24"/>
          <w:szCs w:val="24"/>
        </w:rPr>
        <w:t xml:space="preserve"> réparer les erreurs du passé dans le domaine de l’enseignement en français e</w:t>
      </w:r>
      <w:r w:rsidR="00AE4028">
        <w:rPr>
          <w:rFonts w:ascii="Times New Roman" w:hAnsi="Times New Roman" w:cs="Times New Roman"/>
          <w:sz w:val="24"/>
          <w:szCs w:val="24"/>
        </w:rPr>
        <w:t>t permettre à la langue française</w:t>
      </w:r>
      <w:r w:rsidR="00AE4028" w:rsidRPr="00AE4028">
        <w:rPr>
          <w:rFonts w:ascii="Times New Roman" w:hAnsi="Times New Roman" w:cs="Times New Roman"/>
          <w:sz w:val="24"/>
          <w:szCs w:val="24"/>
        </w:rPr>
        <w:t>, à l’extérieur du Québec, de demeurer une langue pertinente pour ses locuteurs</w:t>
      </w:r>
      <w:r w:rsidR="0026634E">
        <w:rPr>
          <w:rFonts w:ascii="Times New Roman" w:hAnsi="Times New Roman" w:cs="Times New Roman"/>
          <w:sz w:val="24"/>
          <w:szCs w:val="24"/>
        </w:rPr>
        <w:t>. Le pari de Laure</w:t>
      </w:r>
      <w:r w:rsidR="00AE4028">
        <w:rPr>
          <w:rFonts w:ascii="Times New Roman" w:hAnsi="Times New Roman" w:cs="Times New Roman"/>
          <w:sz w:val="24"/>
          <w:szCs w:val="24"/>
        </w:rPr>
        <w:t>ndeau était</w:t>
      </w:r>
      <w:r w:rsidR="00AE4028" w:rsidRPr="00AE4028">
        <w:rPr>
          <w:rFonts w:ascii="Times New Roman" w:hAnsi="Times New Roman" w:cs="Times New Roman"/>
          <w:sz w:val="24"/>
          <w:szCs w:val="24"/>
        </w:rPr>
        <w:t xml:space="preserve"> que grâce à l’éducation, les francophones hors Québec pourr</w:t>
      </w:r>
      <w:r w:rsidR="00AE4028">
        <w:rPr>
          <w:rFonts w:ascii="Times New Roman" w:hAnsi="Times New Roman" w:cs="Times New Roman"/>
          <w:sz w:val="24"/>
          <w:szCs w:val="24"/>
        </w:rPr>
        <w:t>aie</w:t>
      </w:r>
      <w:r w:rsidR="00AE4028" w:rsidRPr="00AE4028">
        <w:rPr>
          <w:rFonts w:ascii="Times New Roman" w:hAnsi="Times New Roman" w:cs="Times New Roman"/>
          <w:sz w:val="24"/>
          <w:szCs w:val="24"/>
        </w:rPr>
        <w:t xml:space="preserve">nt </w:t>
      </w:r>
      <w:r w:rsidR="0031711C">
        <w:rPr>
          <w:rFonts w:ascii="Times New Roman" w:hAnsi="Times New Roman" w:cs="Times New Roman"/>
          <w:sz w:val="24"/>
          <w:szCs w:val="24"/>
        </w:rPr>
        <w:t xml:space="preserve">enfin mettre en place les conditions nécessaires à une sécurité linguistique. </w:t>
      </w:r>
    </w:p>
    <w:p w:rsidR="002B0F29" w:rsidRDefault="002B0F29" w:rsidP="008B06A2">
      <w:pPr>
        <w:spacing w:after="0" w:line="480" w:lineRule="auto"/>
        <w:ind w:firstLine="708"/>
        <w:rPr>
          <w:rFonts w:ascii="Times New Roman" w:hAnsi="Times New Roman" w:cs="Times New Roman"/>
          <w:sz w:val="24"/>
          <w:szCs w:val="24"/>
        </w:rPr>
      </w:pPr>
    </w:p>
    <w:p w:rsidR="008B06A2" w:rsidRPr="007A0306" w:rsidRDefault="007A0306" w:rsidP="007B1255">
      <w:pPr>
        <w:spacing w:after="0" w:line="480" w:lineRule="auto"/>
        <w:rPr>
          <w:rFonts w:ascii="Times New Roman" w:hAnsi="Times New Roman" w:cs="Times New Roman"/>
          <w:b/>
          <w:sz w:val="24"/>
          <w:szCs w:val="24"/>
        </w:rPr>
      </w:pPr>
      <w:r w:rsidRPr="007A0306">
        <w:rPr>
          <w:rFonts w:ascii="Times New Roman" w:hAnsi="Times New Roman" w:cs="Times New Roman"/>
          <w:b/>
          <w:sz w:val="24"/>
          <w:szCs w:val="24"/>
        </w:rPr>
        <w:t>Les retomb</w:t>
      </w:r>
      <w:r w:rsidR="000846F3">
        <w:rPr>
          <w:rFonts w:ascii="Times New Roman" w:hAnsi="Times New Roman" w:cs="Times New Roman"/>
          <w:b/>
          <w:sz w:val="24"/>
          <w:szCs w:val="24"/>
        </w:rPr>
        <w:t>é</w:t>
      </w:r>
      <w:r w:rsidRPr="007A0306">
        <w:rPr>
          <w:rFonts w:ascii="Times New Roman" w:hAnsi="Times New Roman" w:cs="Times New Roman"/>
          <w:b/>
          <w:sz w:val="24"/>
          <w:szCs w:val="24"/>
        </w:rPr>
        <w:t>es de la Commission B&amp;B en milieu minoritaire francophone</w:t>
      </w:r>
    </w:p>
    <w:p w:rsidR="0026634E" w:rsidRDefault="005C1416" w:rsidP="007A030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Laurendeau ainsi que les</w:t>
      </w:r>
      <w:r w:rsidR="0031711C">
        <w:rPr>
          <w:rFonts w:ascii="Times New Roman" w:hAnsi="Times New Roman" w:cs="Times New Roman"/>
          <w:sz w:val="24"/>
          <w:szCs w:val="24"/>
        </w:rPr>
        <w:t xml:space="preserve"> autres membres de la Commission B&amp;B</w:t>
      </w:r>
      <w:r w:rsidR="00374226">
        <w:rPr>
          <w:rFonts w:ascii="Times New Roman" w:hAnsi="Times New Roman" w:cs="Times New Roman"/>
          <w:sz w:val="24"/>
          <w:szCs w:val="24"/>
        </w:rPr>
        <w:t xml:space="preserve"> </w:t>
      </w:r>
      <w:r>
        <w:rPr>
          <w:rFonts w:ascii="Times New Roman" w:hAnsi="Times New Roman" w:cs="Times New Roman"/>
          <w:sz w:val="24"/>
          <w:szCs w:val="24"/>
        </w:rPr>
        <w:t>vont conclure leur analyse de la situation du français à l’extérieur du Québec en affirmant que, « [p]</w:t>
      </w:r>
      <w:r w:rsidRPr="00251B2A">
        <w:rPr>
          <w:rFonts w:ascii="Times New Roman" w:hAnsi="Times New Roman" w:cs="Times New Roman"/>
          <w:sz w:val="24"/>
          <w:szCs w:val="24"/>
        </w:rPr>
        <w:t>our l’ensemble, cependant, nous avons retiré</w:t>
      </w:r>
      <w:r w:rsidR="0031711C">
        <w:rPr>
          <w:rFonts w:ascii="Times New Roman" w:hAnsi="Times New Roman" w:cs="Times New Roman"/>
          <w:sz w:val="24"/>
          <w:szCs w:val="24"/>
        </w:rPr>
        <w:t xml:space="preserve"> </w:t>
      </w:r>
      <w:r w:rsidRPr="00251B2A">
        <w:rPr>
          <w:rFonts w:ascii="Times New Roman" w:hAnsi="Times New Roman" w:cs="Times New Roman"/>
          <w:sz w:val="24"/>
          <w:szCs w:val="24"/>
        </w:rPr>
        <w:t>la conviction que les porte-parole des minorités françaises avaient foi dans la survivance de la culture française en dépit des conditions difficiles qui parfois lui sont faites</w:t>
      </w:r>
      <w:r>
        <w:rPr>
          <w:rFonts w:ascii="Times New Roman" w:hAnsi="Times New Roman" w:cs="Times New Roman"/>
          <w:sz w:val="24"/>
          <w:szCs w:val="24"/>
        </w:rPr>
        <w:t xml:space="preserve"> (Commission B&amp;B, 1965 :73)</w:t>
      </w:r>
      <w:r w:rsidRPr="00251B2A">
        <w:rPr>
          <w:rFonts w:ascii="Times New Roman" w:hAnsi="Times New Roman" w:cs="Times New Roman"/>
          <w:sz w:val="24"/>
          <w:szCs w:val="24"/>
        </w:rPr>
        <w:t>.</w:t>
      </w:r>
      <w:r w:rsidR="00DC1258">
        <w:rPr>
          <w:rFonts w:ascii="Times New Roman" w:hAnsi="Times New Roman" w:cs="Times New Roman"/>
          <w:sz w:val="24"/>
          <w:szCs w:val="24"/>
        </w:rPr>
        <w:t xml:space="preserve"> À l’époque, il est</w:t>
      </w:r>
      <w:r w:rsidR="000234F7">
        <w:rPr>
          <w:rFonts w:ascii="Times New Roman" w:hAnsi="Times New Roman" w:cs="Times New Roman"/>
          <w:sz w:val="24"/>
          <w:szCs w:val="24"/>
        </w:rPr>
        <w:t xml:space="preserve"> vrai </w:t>
      </w:r>
      <w:r w:rsidR="000234F7" w:rsidRPr="004E4368">
        <w:rPr>
          <w:rFonts w:ascii="Times New Roman" w:hAnsi="Times New Roman" w:cs="Times New Roman"/>
          <w:sz w:val="24"/>
          <w:szCs w:val="24"/>
        </w:rPr>
        <w:t xml:space="preserve">que </w:t>
      </w:r>
      <w:r w:rsidR="000234F7">
        <w:rPr>
          <w:rFonts w:ascii="Times New Roman" w:hAnsi="Times New Roman" w:cs="Times New Roman"/>
          <w:sz w:val="24"/>
          <w:szCs w:val="24"/>
        </w:rPr>
        <w:t>certaines provinces avaient</w:t>
      </w:r>
      <w:r w:rsidR="00DC1258">
        <w:rPr>
          <w:rFonts w:ascii="Times New Roman" w:hAnsi="Times New Roman" w:cs="Times New Roman"/>
          <w:sz w:val="24"/>
          <w:szCs w:val="24"/>
        </w:rPr>
        <w:t xml:space="preserve"> déjà com</w:t>
      </w:r>
      <w:r w:rsidR="000234F7">
        <w:rPr>
          <w:rFonts w:ascii="Times New Roman" w:hAnsi="Times New Roman" w:cs="Times New Roman"/>
          <w:sz w:val="24"/>
          <w:szCs w:val="24"/>
        </w:rPr>
        <w:t>mencé à poser des gestes en faveur d’une plus grande ouverture à l’égard de leurs minorités francophones.</w:t>
      </w:r>
      <w:r w:rsidR="00DC1258">
        <w:rPr>
          <w:rFonts w:ascii="Times New Roman" w:hAnsi="Times New Roman" w:cs="Times New Roman"/>
          <w:sz w:val="24"/>
          <w:szCs w:val="24"/>
        </w:rPr>
        <w:t xml:space="preserve"> Ainsi, Robarts, en Ontario, </w:t>
      </w:r>
      <w:r w:rsidR="005125B3">
        <w:rPr>
          <w:rFonts w:ascii="Times New Roman" w:hAnsi="Times New Roman" w:cs="Times New Roman"/>
          <w:sz w:val="24"/>
          <w:szCs w:val="24"/>
        </w:rPr>
        <w:t>annonçait</w:t>
      </w:r>
      <w:r w:rsidR="00D1060E">
        <w:rPr>
          <w:rFonts w:ascii="Times New Roman" w:hAnsi="Times New Roman" w:cs="Times New Roman"/>
          <w:sz w:val="24"/>
          <w:szCs w:val="24"/>
        </w:rPr>
        <w:t>,</w:t>
      </w:r>
      <w:r w:rsidR="00DC1258">
        <w:rPr>
          <w:rFonts w:ascii="Times New Roman" w:hAnsi="Times New Roman" w:cs="Times New Roman"/>
          <w:sz w:val="24"/>
          <w:szCs w:val="24"/>
        </w:rPr>
        <w:t xml:space="preserve"> </w:t>
      </w:r>
      <w:r w:rsidR="00D1060E">
        <w:rPr>
          <w:rFonts w:ascii="Times New Roman" w:hAnsi="Times New Roman" w:cs="Times New Roman"/>
          <w:sz w:val="24"/>
          <w:szCs w:val="24"/>
        </w:rPr>
        <w:t xml:space="preserve">en </w:t>
      </w:r>
      <w:r w:rsidR="00D1060E" w:rsidRPr="00D1060E">
        <w:rPr>
          <w:rFonts w:ascii="Times New Roman" w:hAnsi="Times New Roman" w:cs="Times New Roman"/>
          <w:sz w:val="24"/>
          <w:szCs w:val="24"/>
        </w:rPr>
        <w:t xml:space="preserve">1965, </w:t>
      </w:r>
      <w:r w:rsidR="00D1060E">
        <w:rPr>
          <w:rFonts w:ascii="Times New Roman" w:hAnsi="Times New Roman" w:cs="Times New Roman"/>
          <w:sz w:val="24"/>
          <w:szCs w:val="24"/>
        </w:rPr>
        <w:t xml:space="preserve">la création du </w:t>
      </w:r>
      <w:r w:rsidR="00D1060E" w:rsidRPr="00D1060E">
        <w:rPr>
          <w:rFonts w:ascii="Times New Roman" w:hAnsi="Times New Roman" w:cs="Times New Roman"/>
          <w:i/>
          <w:sz w:val="24"/>
          <w:szCs w:val="24"/>
        </w:rPr>
        <w:t>Advisory Committee on French Language Services</w:t>
      </w:r>
      <w:r w:rsidR="00D1060E" w:rsidRPr="00D1060E">
        <w:rPr>
          <w:rFonts w:ascii="Times New Roman" w:hAnsi="Times New Roman" w:cs="Times New Roman"/>
          <w:sz w:val="24"/>
          <w:szCs w:val="24"/>
        </w:rPr>
        <w:t xml:space="preserve"> afin d’offrir des services en français à sa po</w:t>
      </w:r>
      <w:r w:rsidR="00D1060E">
        <w:rPr>
          <w:rFonts w:ascii="Times New Roman" w:hAnsi="Times New Roman" w:cs="Times New Roman"/>
          <w:sz w:val="24"/>
          <w:szCs w:val="24"/>
        </w:rPr>
        <w:t>pulation francophone</w:t>
      </w:r>
      <w:r w:rsidR="00DC6E0A">
        <w:rPr>
          <w:rStyle w:val="Appelnotedebasdep"/>
          <w:rFonts w:ascii="Times New Roman" w:hAnsi="Times New Roman" w:cs="Times New Roman"/>
          <w:sz w:val="24"/>
          <w:szCs w:val="24"/>
        </w:rPr>
        <w:footnoteReference w:id="1"/>
      </w:r>
      <w:r w:rsidR="00D1060E">
        <w:rPr>
          <w:rFonts w:ascii="Times New Roman" w:hAnsi="Times New Roman" w:cs="Times New Roman"/>
          <w:sz w:val="24"/>
          <w:szCs w:val="24"/>
        </w:rPr>
        <w:t>. Il acceptait</w:t>
      </w:r>
      <w:r w:rsidR="00D1060E" w:rsidRPr="00D1060E">
        <w:rPr>
          <w:rFonts w:ascii="Times New Roman" w:hAnsi="Times New Roman" w:cs="Times New Roman"/>
          <w:sz w:val="24"/>
          <w:szCs w:val="24"/>
        </w:rPr>
        <w:t xml:space="preserve"> aussi l’utilisation du français à l’Asse</w:t>
      </w:r>
      <w:r w:rsidR="00D95D98">
        <w:rPr>
          <w:rFonts w:ascii="Times New Roman" w:hAnsi="Times New Roman" w:cs="Times New Roman"/>
          <w:sz w:val="24"/>
          <w:szCs w:val="24"/>
        </w:rPr>
        <w:t xml:space="preserve">mblée législative de l’Ontario. </w:t>
      </w:r>
      <w:r w:rsidR="0026634E">
        <w:rPr>
          <w:rFonts w:ascii="Times New Roman" w:hAnsi="Times New Roman" w:cs="Times New Roman"/>
          <w:sz w:val="24"/>
          <w:szCs w:val="24"/>
        </w:rPr>
        <w:t xml:space="preserve">Au même moment, l’Université d’Ottawa adoptait </w:t>
      </w:r>
      <w:r w:rsidR="0026634E" w:rsidRPr="0026634E">
        <w:rPr>
          <w:rFonts w:ascii="Times New Roman" w:hAnsi="Times New Roman" w:cs="Times New Roman"/>
          <w:sz w:val="24"/>
          <w:szCs w:val="24"/>
        </w:rPr>
        <w:t>la Loi concernan</w:t>
      </w:r>
      <w:r w:rsidR="004E4368">
        <w:rPr>
          <w:rFonts w:ascii="Times New Roman" w:hAnsi="Times New Roman" w:cs="Times New Roman"/>
          <w:sz w:val="24"/>
          <w:szCs w:val="24"/>
        </w:rPr>
        <w:t>t l’Université d’Ottawa, dans la</w:t>
      </w:r>
      <w:r w:rsidR="0026634E" w:rsidRPr="0026634E">
        <w:rPr>
          <w:rFonts w:ascii="Times New Roman" w:hAnsi="Times New Roman" w:cs="Times New Roman"/>
          <w:sz w:val="24"/>
          <w:szCs w:val="24"/>
        </w:rPr>
        <w:t>quel</w:t>
      </w:r>
      <w:r w:rsidR="004E4368">
        <w:rPr>
          <w:rFonts w:ascii="Times New Roman" w:hAnsi="Times New Roman" w:cs="Times New Roman"/>
          <w:sz w:val="24"/>
          <w:szCs w:val="24"/>
        </w:rPr>
        <w:t>le</w:t>
      </w:r>
      <w:r w:rsidR="0026634E" w:rsidRPr="0026634E">
        <w:rPr>
          <w:rFonts w:ascii="Times New Roman" w:hAnsi="Times New Roman" w:cs="Times New Roman"/>
          <w:sz w:val="24"/>
          <w:szCs w:val="24"/>
        </w:rPr>
        <w:t xml:space="preserve"> elle s’engage</w:t>
      </w:r>
      <w:r w:rsidR="0026634E">
        <w:rPr>
          <w:rFonts w:ascii="Times New Roman" w:hAnsi="Times New Roman" w:cs="Times New Roman"/>
          <w:sz w:val="24"/>
          <w:szCs w:val="24"/>
        </w:rPr>
        <w:t>ait</w:t>
      </w:r>
      <w:r w:rsidR="0026634E" w:rsidRPr="0026634E">
        <w:rPr>
          <w:rFonts w:ascii="Times New Roman" w:hAnsi="Times New Roman" w:cs="Times New Roman"/>
          <w:sz w:val="24"/>
          <w:szCs w:val="24"/>
        </w:rPr>
        <w:t xml:space="preserve"> à « favoriser le développement du bilinguisme et du biculturalisme, préserver et développer la culture française en Onta</w:t>
      </w:r>
      <w:r w:rsidR="008A43DD">
        <w:rPr>
          <w:rFonts w:ascii="Times New Roman" w:hAnsi="Times New Roman" w:cs="Times New Roman"/>
          <w:sz w:val="24"/>
          <w:szCs w:val="24"/>
        </w:rPr>
        <w:t xml:space="preserve">rio </w:t>
      </w:r>
      <w:r w:rsidR="0026634E" w:rsidRPr="0026634E">
        <w:rPr>
          <w:rFonts w:ascii="Times New Roman" w:hAnsi="Times New Roman" w:cs="Times New Roman"/>
          <w:sz w:val="24"/>
          <w:szCs w:val="24"/>
        </w:rPr>
        <w:t xml:space="preserve">». </w:t>
      </w:r>
      <w:r w:rsidR="00D1060E" w:rsidRPr="00D1060E">
        <w:rPr>
          <w:rFonts w:ascii="Times New Roman" w:hAnsi="Times New Roman" w:cs="Times New Roman"/>
          <w:sz w:val="24"/>
          <w:szCs w:val="24"/>
        </w:rPr>
        <w:t xml:space="preserve">En 1967, </w:t>
      </w:r>
      <w:r w:rsidR="0026634E">
        <w:rPr>
          <w:rFonts w:ascii="Times New Roman" w:hAnsi="Times New Roman" w:cs="Times New Roman"/>
          <w:sz w:val="24"/>
          <w:szCs w:val="24"/>
        </w:rPr>
        <w:t>le gouvernement Robarts</w:t>
      </w:r>
      <w:r w:rsidR="00D1060E" w:rsidRPr="00D1060E">
        <w:rPr>
          <w:rFonts w:ascii="Times New Roman" w:hAnsi="Times New Roman" w:cs="Times New Roman"/>
          <w:sz w:val="24"/>
          <w:szCs w:val="24"/>
        </w:rPr>
        <w:t xml:space="preserve"> permet</w:t>
      </w:r>
      <w:r w:rsidR="00D1060E">
        <w:rPr>
          <w:rFonts w:ascii="Times New Roman" w:hAnsi="Times New Roman" w:cs="Times New Roman"/>
          <w:sz w:val="24"/>
          <w:szCs w:val="24"/>
        </w:rPr>
        <w:t>tait</w:t>
      </w:r>
      <w:r w:rsidR="0026634E">
        <w:rPr>
          <w:rFonts w:ascii="Times New Roman" w:hAnsi="Times New Roman" w:cs="Times New Roman"/>
          <w:sz w:val="24"/>
          <w:szCs w:val="24"/>
        </w:rPr>
        <w:t xml:space="preserve"> </w:t>
      </w:r>
      <w:r w:rsidR="00D1060E" w:rsidRPr="00D1060E">
        <w:rPr>
          <w:rFonts w:ascii="Times New Roman" w:hAnsi="Times New Roman" w:cs="Times New Roman"/>
          <w:sz w:val="24"/>
          <w:szCs w:val="24"/>
        </w:rPr>
        <w:t>la mise sur pied d’écoles secondaires</w:t>
      </w:r>
      <w:r w:rsidR="0026634E">
        <w:rPr>
          <w:rFonts w:ascii="Times New Roman" w:hAnsi="Times New Roman" w:cs="Times New Roman"/>
          <w:sz w:val="24"/>
          <w:szCs w:val="24"/>
        </w:rPr>
        <w:t xml:space="preserve"> publiques de langue française – </w:t>
      </w:r>
      <w:r w:rsidR="0031711C">
        <w:rPr>
          <w:rFonts w:ascii="Times New Roman" w:hAnsi="Times New Roman" w:cs="Times New Roman"/>
          <w:sz w:val="24"/>
          <w:szCs w:val="24"/>
        </w:rPr>
        <w:t xml:space="preserve">non sans difficulté toutefois puisque les </w:t>
      </w:r>
      <w:r w:rsidR="0026634E" w:rsidRPr="00D1060E">
        <w:rPr>
          <w:rFonts w:ascii="Times New Roman" w:hAnsi="Times New Roman" w:cs="Times New Roman"/>
          <w:sz w:val="24"/>
          <w:szCs w:val="24"/>
        </w:rPr>
        <w:t>conseils scolaire</w:t>
      </w:r>
      <w:r w:rsidR="0026634E">
        <w:rPr>
          <w:rFonts w:ascii="Times New Roman" w:hAnsi="Times New Roman" w:cs="Times New Roman"/>
          <w:sz w:val="24"/>
          <w:szCs w:val="24"/>
        </w:rPr>
        <w:t>s existants, anglophones, allaient</w:t>
      </w:r>
      <w:r w:rsidR="0026634E" w:rsidRPr="00D1060E">
        <w:rPr>
          <w:rFonts w:ascii="Times New Roman" w:hAnsi="Times New Roman" w:cs="Times New Roman"/>
          <w:sz w:val="24"/>
          <w:szCs w:val="24"/>
        </w:rPr>
        <w:t xml:space="preserve"> refuser d’</w:t>
      </w:r>
      <w:r w:rsidR="0026634E">
        <w:rPr>
          <w:rFonts w:ascii="Times New Roman" w:hAnsi="Times New Roman" w:cs="Times New Roman"/>
          <w:sz w:val="24"/>
          <w:szCs w:val="24"/>
        </w:rPr>
        <w:t xml:space="preserve">en </w:t>
      </w:r>
      <w:r w:rsidR="0026634E" w:rsidRPr="00D1060E">
        <w:rPr>
          <w:rFonts w:ascii="Times New Roman" w:hAnsi="Times New Roman" w:cs="Times New Roman"/>
          <w:sz w:val="24"/>
          <w:szCs w:val="24"/>
        </w:rPr>
        <w:t>auto</w:t>
      </w:r>
      <w:r w:rsidR="0031711C">
        <w:rPr>
          <w:rFonts w:ascii="Times New Roman" w:hAnsi="Times New Roman" w:cs="Times New Roman"/>
          <w:sz w:val="24"/>
          <w:szCs w:val="24"/>
        </w:rPr>
        <w:t>riser la construction.</w:t>
      </w:r>
      <w:r w:rsidR="0026634E">
        <w:rPr>
          <w:rFonts w:ascii="Times New Roman" w:hAnsi="Times New Roman" w:cs="Times New Roman"/>
          <w:sz w:val="24"/>
          <w:szCs w:val="24"/>
        </w:rPr>
        <w:t xml:space="preserve"> </w:t>
      </w:r>
    </w:p>
    <w:p w:rsidR="00B614E2" w:rsidRDefault="007D67DD" w:rsidP="007A030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On </w:t>
      </w:r>
      <w:r w:rsidR="00542F0F">
        <w:rPr>
          <w:rFonts w:ascii="Times New Roman" w:hAnsi="Times New Roman" w:cs="Times New Roman"/>
          <w:sz w:val="24"/>
          <w:szCs w:val="24"/>
        </w:rPr>
        <w:t xml:space="preserve">doit aussi </w:t>
      </w:r>
      <w:r w:rsidR="0031711C">
        <w:rPr>
          <w:rFonts w:ascii="Times New Roman" w:hAnsi="Times New Roman" w:cs="Times New Roman"/>
          <w:sz w:val="24"/>
          <w:szCs w:val="24"/>
        </w:rPr>
        <w:t xml:space="preserve">reconnaître à la Commission B&amp;B </w:t>
      </w:r>
      <w:r w:rsidR="008F5B1E">
        <w:rPr>
          <w:rFonts w:ascii="Times New Roman" w:hAnsi="Times New Roman" w:cs="Times New Roman"/>
          <w:sz w:val="24"/>
          <w:szCs w:val="24"/>
        </w:rPr>
        <w:t xml:space="preserve">l’inspiration ayant conduit à la mise en place de </w:t>
      </w:r>
      <w:r>
        <w:rPr>
          <w:rFonts w:ascii="Times New Roman" w:hAnsi="Times New Roman" w:cs="Times New Roman"/>
          <w:sz w:val="24"/>
          <w:szCs w:val="24"/>
        </w:rPr>
        <w:t>progra</w:t>
      </w:r>
      <w:r w:rsidR="008F5B1E">
        <w:rPr>
          <w:rFonts w:ascii="Times New Roman" w:hAnsi="Times New Roman" w:cs="Times New Roman"/>
          <w:sz w:val="24"/>
          <w:szCs w:val="24"/>
        </w:rPr>
        <w:t>mmes d’immersion dans la langue seconde pendant</w:t>
      </w:r>
      <w:r w:rsidR="00542F0F">
        <w:rPr>
          <w:rFonts w:ascii="Times New Roman" w:hAnsi="Times New Roman" w:cs="Times New Roman"/>
          <w:sz w:val="24"/>
          <w:szCs w:val="24"/>
        </w:rPr>
        <w:t xml:space="preserve"> les années</w:t>
      </w:r>
      <w:r w:rsidR="008F5B1E">
        <w:rPr>
          <w:rFonts w:ascii="Times New Roman" w:hAnsi="Times New Roman" w:cs="Times New Roman"/>
          <w:sz w:val="24"/>
          <w:szCs w:val="24"/>
        </w:rPr>
        <w:t xml:space="preserve"> 1970</w:t>
      </w:r>
      <w:r w:rsidR="00542F0F">
        <w:rPr>
          <w:rStyle w:val="Appelnotedebasdep"/>
          <w:rFonts w:ascii="Times New Roman" w:hAnsi="Times New Roman" w:cs="Times New Roman"/>
          <w:sz w:val="24"/>
          <w:szCs w:val="24"/>
        </w:rPr>
        <w:footnoteReference w:id="2"/>
      </w:r>
      <w:r w:rsidR="00542F0F">
        <w:rPr>
          <w:rFonts w:ascii="Times New Roman" w:hAnsi="Times New Roman" w:cs="Times New Roman"/>
          <w:sz w:val="24"/>
          <w:szCs w:val="24"/>
        </w:rPr>
        <w:t xml:space="preserve">. </w:t>
      </w:r>
      <w:r>
        <w:rPr>
          <w:rFonts w:ascii="Times New Roman" w:hAnsi="Times New Roman" w:cs="Times New Roman"/>
          <w:sz w:val="24"/>
          <w:szCs w:val="24"/>
        </w:rPr>
        <w:t xml:space="preserve"> </w:t>
      </w:r>
      <w:r w:rsidR="00D95D98">
        <w:rPr>
          <w:rFonts w:ascii="Times New Roman" w:hAnsi="Times New Roman" w:cs="Times New Roman"/>
          <w:sz w:val="24"/>
          <w:szCs w:val="24"/>
        </w:rPr>
        <w:t xml:space="preserve">Ces programmes devaient servir à favoriser l’unité canadienne. </w:t>
      </w:r>
      <w:r w:rsidR="00AE4028">
        <w:rPr>
          <w:rFonts w:ascii="Times New Roman" w:hAnsi="Times New Roman" w:cs="Times New Roman"/>
          <w:sz w:val="24"/>
          <w:szCs w:val="24"/>
        </w:rPr>
        <w:t xml:space="preserve">Non seulement, ils existent toujours, </w:t>
      </w:r>
      <w:r w:rsidR="0026634E">
        <w:rPr>
          <w:rFonts w:ascii="Times New Roman" w:hAnsi="Times New Roman" w:cs="Times New Roman"/>
          <w:sz w:val="24"/>
          <w:szCs w:val="24"/>
        </w:rPr>
        <w:t xml:space="preserve">partout au Canada, </w:t>
      </w:r>
      <w:r w:rsidR="00AE4028">
        <w:rPr>
          <w:rFonts w:ascii="Times New Roman" w:hAnsi="Times New Roman" w:cs="Times New Roman"/>
          <w:sz w:val="24"/>
          <w:szCs w:val="24"/>
        </w:rPr>
        <w:t xml:space="preserve">mais l’Université d’Ottawa, en 2009, créait, enfin, un premier programme d’immersion en milieu universitaire. </w:t>
      </w:r>
      <w:r w:rsidR="0026634E">
        <w:rPr>
          <w:rFonts w:ascii="Times New Roman" w:hAnsi="Times New Roman" w:cs="Times New Roman"/>
          <w:sz w:val="24"/>
          <w:szCs w:val="24"/>
        </w:rPr>
        <w:t xml:space="preserve">À ce jour, plus de 1 000 étudiants de partout au pays participent à ce nouveau programme. </w:t>
      </w:r>
    </w:p>
    <w:p w:rsidR="008F5B1E" w:rsidRDefault="00D95D98" w:rsidP="00D4620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6634E">
        <w:rPr>
          <w:rFonts w:ascii="Times New Roman" w:hAnsi="Times New Roman" w:cs="Times New Roman"/>
          <w:sz w:val="24"/>
          <w:szCs w:val="24"/>
        </w:rPr>
        <w:t>Malgré ses avancées, l</w:t>
      </w:r>
      <w:r w:rsidR="00D136BF">
        <w:rPr>
          <w:rFonts w:ascii="Times New Roman" w:hAnsi="Times New Roman" w:cs="Times New Roman"/>
          <w:sz w:val="24"/>
          <w:szCs w:val="24"/>
        </w:rPr>
        <w:t>’Ontario refusera de souscrire au bilinguisme officiel</w:t>
      </w:r>
      <w:r w:rsidR="00D46205">
        <w:rPr>
          <w:rFonts w:ascii="Times New Roman" w:hAnsi="Times New Roman" w:cs="Times New Roman"/>
          <w:sz w:val="24"/>
          <w:szCs w:val="24"/>
        </w:rPr>
        <w:t xml:space="preserve">, </w:t>
      </w:r>
      <w:r w:rsidR="0026634E">
        <w:rPr>
          <w:rFonts w:ascii="Times New Roman" w:hAnsi="Times New Roman" w:cs="Times New Roman"/>
          <w:sz w:val="24"/>
          <w:szCs w:val="24"/>
        </w:rPr>
        <w:t xml:space="preserve">une recommandation de la Commission B&amp;B, </w:t>
      </w:r>
      <w:r w:rsidR="00D46205">
        <w:rPr>
          <w:rFonts w:ascii="Times New Roman" w:hAnsi="Times New Roman" w:cs="Times New Roman"/>
          <w:sz w:val="24"/>
          <w:szCs w:val="24"/>
        </w:rPr>
        <w:t>préférant maintenir le caractère anglophone de la province</w:t>
      </w:r>
      <w:r w:rsidR="004E4368">
        <w:rPr>
          <w:rFonts w:ascii="Times New Roman" w:hAnsi="Times New Roman" w:cs="Times New Roman"/>
          <w:sz w:val="24"/>
          <w:szCs w:val="24"/>
        </w:rPr>
        <w:t xml:space="preserve"> et offrir des services en français là où le nombre le justifie</w:t>
      </w:r>
      <w:r w:rsidR="0026634E">
        <w:rPr>
          <w:rFonts w:ascii="Times New Roman" w:hAnsi="Times New Roman" w:cs="Times New Roman"/>
          <w:sz w:val="24"/>
          <w:szCs w:val="24"/>
        </w:rPr>
        <w:t>. Pour sa part, le Nouveau-Brunswick</w:t>
      </w:r>
      <w:r w:rsidR="00D136BF">
        <w:rPr>
          <w:rFonts w:ascii="Times New Roman" w:hAnsi="Times New Roman" w:cs="Times New Roman"/>
          <w:sz w:val="24"/>
          <w:szCs w:val="24"/>
        </w:rPr>
        <w:t>, en 1968, se déclare</w:t>
      </w:r>
      <w:r w:rsidR="00D46205">
        <w:rPr>
          <w:rFonts w:ascii="Times New Roman" w:hAnsi="Times New Roman" w:cs="Times New Roman"/>
          <w:sz w:val="24"/>
          <w:szCs w:val="24"/>
        </w:rPr>
        <w:t>ra</w:t>
      </w:r>
      <w:r w:rsidR="00D136BF">
        <w:rPr>
          <w:rFonts w:ascii="Times New Roman" w:hAnsi="Times New Roman" w:cs="Times New Roman"/>
          <w:sz w:val="24"/>
          <w:szCs w:val="24"/>
        </w:rPr>
        <w:t xml:space="preserve"> officiellement bilingue, une année avant l’adoption de la Loi sur les langues officielles par le Parlement canadien. </w:t>
      </w:r>
      <w:r w:rsidR="0026634E">
        <w:rPr>
          <w:rFonts w:ascii="Times New Roman" w:hAnsi="Times New Roman" w:cs="Times New Roman"/>
          <w:sz w:val="24"/>
          <w:szCs w:val="24"/>
        </w:rPr>
        <w:t xml:space="preserve">La loi canadienne, par ailleurs, </w:t>
      </w:r>
      <w:r w:rsidR="00D46205">
        <w:rPr>
          <w:rFonts w:ascii="Times New Roman" w:hAnsi="Times New Roman" w:cs="Times New Roman"/>
          <w:sz w:val="24"/>
          <w:szCs w:val="24"/>
        </w:rPr>
        <w:t xml:space="preserve">ne visait pas particulièrement les minorités francophones hors Québec. </w:t>
      </w:r>
      <w:r w:rsidR="008F5B1E">
        <w:rPr>
          <w:rFonts w:ascii="Times New Roman" w:hAnsi="Times New Roman" w:cs="Times New Roman"/>
          <w:sz w:val="24"/>
          <w:szCs w:val="24"/>
        </w:rPr>
        <w:t xml:space="preserve">Conçue en partie pour </w:t>
      </w:r>
      <w:r w:rsidR="00D46205">
        <w:rPr>
          <w:rFonts w:ascii="Times New Roman" w:hAnsi="Times New Roman" w:cs="Times New Roman"/>
          <w:sz w:val="24"/>
          <w:szCs w:val="24"/>
        </w:rPr>
        <w:t>répon</w:t>
      </w:r>
      <w:r w:rsidR="004E4368">
        <w:rPr>
          <w:rFonts w:ascii="Times New Roman" w:hAnsi="Times New Roman" w:cs="Times New Roman"/>
          <w:sz w:val="24"/>
          <w:szCs w:val="24"/>
        </w:rPr>
        <w:t>dre aux préoccupations des Québécois francophones</w:t>
      </w:r>
      <w:r w:rsidR="00D46205">
        <w:rPr>
          <w:rFonts w:ascii="Times New Roman" w:hAnsi="Times New Roman" w:cs="Times New Roman"/>
          <w:sz w:val="24"/>
          <w:szCs w:val="24"/>
        </w:rPr>
        <w:t xml:space="preserve">, </w:t>
      </w:r>
      <w:r w:rsidR="008F5B1E">
        <w:rPr>
          <w:rFonts w:ascii="Times New Roman" w:hAnsi="Times New Roman" w:cs="Times New Roman"/>
          <w:sz w:val="24"/>
          <w:szCs w:val="24"/>
        </w:rPr>
        <w:t xml:space="preserve">elle aura, </w:t>
      </w:r>
      <w:r w:rsidR="00D46205">
        <w:rPr>
          <w:rFonts w:ascii="Times New Roman" w:hAnsi="Times New Roman" w:cs="Times New Roman"/>
          <w:sz w:val="24"/>
          <w:szCs w:val="24"/>
        </w:rPr>
        <w:t xml:space="preserve">dans les faits, </w:t>
      </w:r>
      <w:r w:rsidR="008F5B1E">
        <w:rPr>
          <w:rFonts w:ascii="Times New Roman" w:hAnsi="Times New Roman" w:cs="Times New Roman"/>
          <w:sz w:val="24"/>
          <w:szCs w:val="24"/>
        </w:rPr>
        <w:t>incité</w:t>
      </w:r>
      <w:r w:rsidR="00D46205">
        <w:rPr>
          <w:rFonts w:ascii="Times New Roman" w:hAnsi="Times New Roman" w:cs="Times New Roman"/>
          <w:sz w:val="24"/>
          <w:szCs w:val="24"/>
        </w:rPr>
        <w:t xml:space="preserve"> le gouvernement québécois</w:t>
      </w:r>
      <w:r w:rsidR="008F5B1E">
        <w:rPr>
          <w:rFonts w:ascii="Times New Roman" w:hAnsi="Times New Roman" w:cs="Times New Roman"/>
          <w:sz w:val="24"/>
          <w:szCs w:val="24"/>
        </w:rPr>
        <w:t xml:space="preserve"> </w:t>
      </w:r>
      <w:r w:rsidR="00D46205">
        <w:rPr>
          <w:rFonts w:ascii="Times New Roman" w:hAnsi="Times New Roman" w:cs="Times New Roman"/>
          <w:sz w:val="24"/>
          <w:szCs w:val="24"/>
        </w:rPr>
        <w:t xml:space="preserve">à faire du </w:t>
      </w:r>
      <w:r w:rsidR="004E4368">
        <w:rPr>
          <w:rFonts w:ascii="Times New Roman" w:hAnsi="Times New Roman" w:cs="Times New Roman"/>
          <w:sz w:val="24"/>
          <w:szCs w:val="24"/>
        </w:rPr>
        <w:t>français la langue officielle du Québec</w:t>
      </w:r>
      <w:r w:rsidR="00D46205">
        <w:rPr>
          <w:rFonts w:ascii="Times New Roman" w:hAnsi="Times New Roman" w:cs="Times New Roman"/>
          <w:sz w:val="24"/>
          <w:szCs w:val="24"/>
        </w:rPr>
        <w:t>. Ensuite, en 1977, l’adoption de la Charte de la langue française confirmait une fois pour toute que le français</w:t>
      </w:r>
      <w:r w:rsidR="00DF7D4C">
        <w:rPr>
          <w:rFonts w:ascii="Times New Roman" w:hAnsi="Times New Roman" w:cs="Times New Roman"/>
          <w:sz w:val="24"/>
          <w:szCs w:val="24"/>
        </w:rPr>
        <w:t>,</w:t>
      </w:r>
      <w:r w:rsidR="008F5B1E">
        <w:rPr>
          <w:rFonts w:ascii="Times New Roman" w:hAnsi="Times New Roman" w:cs="Times New Roman"/>
          <w:sz w:val="24"/>
          <w:szCs w:val="24"/>
        </w:rPr>
        <w:t xml:space="preserve"> et </w:t>
      </w:r>
      <w:r w:rsidR="008F5B1E" w:rsidRPr="004E4368">
        <w:rPr>
          <w:rFonts w:ascii="Times New Roman" w:hAnsi="Times New Roman" w:cs="Times New Roman"/>
          <w:b/>
          <w:sz w:val="24"/>
          <w:szCs w:val="24"/>
        </w:rPr>
        <w:t xml:space="preserve">non </w:t>
      </w:r>
      <w:r w:rsidR="008F5B1E">
        <w:rPr>
          <w:rFonts w:ascii="Times New Roman" w:hAnsi="Times New Roman" w:cs="Times New Roman"/>
          <w:sz w:val="24"/>
          <w:szCs w:val="24"/>
        </w:rPr>
        <w:t>le bilinguisme,</w:t>
      </w:r>
      <w:r w:rsidR="00D46205">
        <w:rPr>
          <w:rFonts w:ascii="Times New Roman" w:hAnsi="Times New Roman" w:cs="Times New Roman"/>
          <w:sz w:val="24"/>
          <w:szCs w:val="24"/>
        </w:rPr>
        <w:t xml:space="preserve"> était a</w:t>
      </w:r>
      <w:r w:rsidR="008F5B1E">
        <w:rPr>
          <w:rFonts w:ascii="Times New Roman" w:hAnsi="Times New Roman" w:cs="Times New Roman"/>
          <w:sz w:val="24"/>
          <w:szCs w:val="24"/>
        </w:rPr>
        <w:t>u cœur de l’identité québécoise</w:t>
      </w:r>
      <w:r w:rsidR="00D46205">
        <w:rPr>
          <w:rFonts w:ascii="Times New Roman" w:hAnsi="Times New Roman" w:cs="Times New Roman"/>
          <w:sz w:val="24"/>
          <w:szCs w:val="24"/>
        </w:rPr>
        <w:t xml:space="preserve">. </w:t>
      </w:r>
      <w:r w:rsidR="00642C30">
        <w:rPr>
          <w:rFonts w:ascii="Times New Roman" w:hAnsi="Times New Roman" w:cs="Times New Roman"/>
          <w:sz w:val="24"/>
          <w:szCs w:val="24"/>
        </w:rPr>
        <w:t xml:space="preserve">Pendant ce temps, dans les provinces de l’Ouest, la </w:t>
      </w:r>
      <w:r w:rsidR="0026634E">
        <w:rPr>
          <w:rFonts w:ascii="Times New Roman" w:hAnsi="Times New Roman" w:cs="Times New Roman"/>
          <w:sz w:val="24"/>
          <w:szCs w:val="24"/>
        </w:rPr>
        <w:t>bataille du français se poursuivait</w:t>
      </w:r>
      <w:r w:rsidR="00642C30">
        <w:rPr>
          <w:rFonts w:ascii="Times New Roman" w:hAnsi="Times New Roman" w:cs="Times New Roman"/>
          <w:sz w:val="24"/>
          <w:szCs w:val="24"/>
        </w:rPr>
        <w:t xml:space="preserve">. </w:t>
      </w:r>
      <w:r w:rsidR="00D46205">
        <w:rPr>
          <w:rFonts w:ascii="Times New Roman" w:hAnsi="Times New Roman" w:cs="Times New Roman"/>
          <w:sz w:val="24"/>
          <w:szCs w:val="24"/>
        </w:rPr>
        <w:t xml:space="preserve">En 1979, </w:t>
      </w:r>
      <w:r w:rsidR="00642C30">
        <w:rPr>
          <w:rFonts w:ascii="Times New Roman" w:hAnsi="Times New Roman" w:cs="Times New Roman"/>
          <w:sz w:val="24"/>
          <w:szCs w:val="24"/>
        </w:rPr>
        <w:t xml:space="preserve">presque 100 ans après avoir été révoqués, </w:t>
      </w:r>
      <w:r w:rsidR="00D46205">
        <w:rPr>
          <w:rFonts w:ascii="Times New Roman" w:hAnsi="Times New Roman" w:cs="Times New Roman"/>
          <w:sz w:val="24"/>
          <w:szCs w:val="24"/>
        </w:rPr>
        <w:t>les droits du français à l’As</w:t>
      </w:r>
      <w:r w:rsidR="00DF7D4C">
        <w:rPr>
          <w:rFonts w:ascii="Times New Roman" w:hAnsi="Times New Roman" w:cs="Times New Roman"/>
          <w:sz w:val="24"/>
          <w:szCs w:val="24"/>
        </w:rPr>
        <w:t>semblée législative du Manitoba</w:t>
      </w:r>
      <w:r w:rsidR="00D46205">
        <w:rPr>
          <w:rFonts w:ascii="Times New Roman" w:hAnsi="Times New Roman" w:cs="Times New Roman"/>
          <w:sz w:val="24"/>
          <w:szCs w:val="24"/>
        </w:rPr>
        <w:t xml:space="preserve"> sont rétablis </w:t>
      </w:r>
      <w:r w:rsidR="00642C30">
        <w:rPr>
          <w:rFonts w:ascii="Times New Roman" w:hAnsi="Times New Roman" w:cs="Times New Roman"/>
          <w:sz w:val="24"/>
          <w:szCs w:val="24"/>
        </w:rPr>
        <w:t>grâce à la</w:t>
      </w:r>
      <w:r w:rsidR="00D46205">
        <w:rPr>
          <w:rFonts w:ascii="Times New Roman" w:hAnsi="Times New Roman" w:cs="Times New Roman"/>
          <w:sz w:val="24"/>
          <w:szCs w:val="24"/>
        </w:rPr>
        <w:t xml:space="preserve"> décision de la Cour suprême du Canada</w:t>
      </w:r>
      <w:r w:rsidR="00642C30">
        <w:rPr>
          <w:rFonts w:ascii="Times New Roman" w:hAnsi="Times New Roman" w:cs="Times New Roman"/>
          <w:sz w:val="24"/>
          <w:szCs w:val="24"/>
        </w:rPr>
        <w:t xml:space="preserve"> dans l’</w:t>
      </w:r>
      <w:r w:rsidR="008512E5" w:rsidRPr="008512E5">
        <w:rPr>
          <w:rFonts w:ascii="Times New Roman" w:hAnsi="Times New Roman" w:cs="Times New Roman"/>
          <w:i/>
          <w:sz w:val="24"/>
          <w:szCs w:val="24"/>
        </w:rPr>
        <w:t>arrêt Forest</w:t>
      </w:r>
      <w:r w:rsidR="008512E5">
        <w:rPr>
          <w:rFonts w:ascii="Times New Roman" w:hAnsi="Times New Roman" w:cs="Times New Roman"/>
          <w:sz w:val="24"/>
          <w:szCs w:val="24"/>
        </w:rPr>
        <w:t xml:space="preserve">. </w:t>
      </w:r>
      <w:r w:rsidR="00C0236A">
        <w:rPr>
          <w:rFonts w:ascii="Times New Roman" w:hAnsi="Times New Roman" w:cs="Times New Roman"/>
          <w:sz w:val="24"/>
          <w:szCs w:val="24"/>
        </w:rPr>
        <w:t xml:space="preserve">Enfin, en 1982, </w:t>
      </w:r>
      <w:r w:rsidR="008F5B1E">
        <w:rPr>
          <w:rFonts w:ascii="Times New Roman" w:hAnsi="Times New Roman" w:cs="Times New Roman"/>
          <w:sz w:val="24"/>
          <w:szCs w:val="24"/>
        </w:rPr>
        <w:t xml:space="preserve">lors de l’adoption de la Charte canadienne des droits et libertés, l’inscription de l’article 23 </w:t>
      </w:r>
      <w:r w:rsidR="00C0236A">
        <w:rPr>
          <w:rFonts w:ascii="Times New Roman" w:hAnsi="Times New Roman" w:cs="Times New Roman"/>
          <w:sz w:val="24"/>
          <w:szCs w:val="24"/>
        </w:rPr>
        <w:t xml:space="preserve">portant sur l’éducation dans la langue de la minorité de langue officielle </w:t>
      </w:r>
      <w:r w:rsidR="008F5B1E">
        <w:rPr>
          <w:rFonts w:ascii="Times New Roman" w:hAnsi="Times New Roman" w:cs="Times New Roman"/>
          <w:sz w:val="24"/>
          <w:szCs w:val="24"/>
        </w:rPr>
        <w:t xml:space="preserve">répond à un souhait exprimé par </w:t>
      </w:r>
      <w:r w:rsidR="00C0236A">
        <w:rPr>
          <w:rFonts w:ascii="Times New Roman" w:hAnsi="Times New Roman" w:cs="Times New Roman"/>
          <w:sz w:val="24"/>
          <w:szCs w:val="24"/>
        </w:rPr>
        <w:t>la Commission B&amp;B de trouver des solutions à la situation de l’enseignement en français à l’extérieur du Québec.</w:t>
      </w:r>
    </w:p>
    <w:p w:rsidR="008A43DD" w:rsidRDefault="00C0236A" w:rsidP="00D46205">
      <w:pPr>
        <w:spacing w:after="0" w:line="480" w:lineRule="auto"/>
        <w:rPr>
          <w:rFonts w:ascii="Times New Roman" w:hAnsi="Times New Roman" w:cs="Times New Roman"/>
          <w:sz w:val="24"/>
          <w:szCs w:val="24"/>
        </w:rPr>
      </w:pPr>
      <w:r>
        <w:rPr>
          <w:rFonts w:ascii="Times New Roman" w:hAnsi="Times New Roman" w:cs="Times New Roman"/>
          <w:sz w:val="24"/>
          <w:szCs w:val="24"/>
        </w:rPr>
        <w:tab/>
        <w:t>Certes, ces différentes retombées ne découlent pas toutes de recomm</w:t>
      </w:r>
      <w:r w:rsidR="000B799B">
        <w:rPr>
          <w:rFonts w:ascii="Times New Roman" w:hAnsi="Times New Roman" w:cs="Times New Roman"/>
          <w:sz w:val="24"/>
          <w:szCs w:val="24"/>
        </w:rPr>
        <w:t>andations de la Commission B&amp;B, mais elles nous paraissent se situer dans le prolongement de tout le travail ré</w:t>
      </w:r>
      <w:r w:rsidR="008F5B1E">
        <w:rPr>
          <w:rFonts w:ascii="Times New Roman" w:hAnsi="Times New Roman" w:cs="Times New Roman"/>
          <w:sz w:val="24"/>
          <w:szCs w:val="24"/>
        </w:rPr>
        <w:t>alisé par cette dernière</w:t>
      </w:r>
      <w:r w:rsidR="000B799B">
        <w:rPr>
          <w:rFonts w:ascii="Times New Roman" w:hAnsi="Times New Roman" w:cs="Times New Roman"/>
          <w:sz w:val="24"/>
          <w:szCs w:val="24"/>
        </w:rPr>
        <w:t xml:space="preserve">. </w:t>
      </w:r>
      <w:r w:rsidR="000C0E37">
        <w:rPr>
          <w:rFonts w:ascii="Times New Roman" w:hAnsi="Times New Roman" w:cs="Times New Roman"/>
          <w:sz w:val="24"/>
          <w:szCs w:val="24"/>
        </w:rPr>
        <w:t>Par contre, le projet de la revitalisation du français à l’extérieur du Québec, 50 ans aprè</w:t>
      </w:r>
      <w:r w:rsidR="008F5B1E">
        <w:rPr>
          <w:rFonts w:ascii="Times New Roman" w:hAnsi="Times New Roman" w:cs="Times New Roman"/>
          <w:sz w:val="24"/>
          <w:szCs w:val="24"/>
        </w:rPr>
        <w:t xml:space="preserve">s la Commission B&amp;B </w:t>
      </w:r>
      <w:r w:rsidR="000C0E37" w:rsidRPr="008F5B1E">
        <w:rPr>
          <w:rFonts w:ascii="Times New Roman" w:hAnsi="Times New Roman" w:cs="Times New Roman"/>
          <w:sz w:val="24"/>
          <w:szCs w:val="24"/>
        </w:rPr>
        <w:t>demeure</w:t>
      </w:r>
      <w:r w:rsidR="008F5B1E" w:rsidRPr="008F5B1E">
        <w:rPr>
          <w:rFonts w:ascii="Times New Roman" w:hAnsi="Times New Roman" w:cs="Times New Roman"/>
          <w:sz w:val="24"/>
          <w:szCs w:val="24"/>
        </w:rPr>
        <w:t xml:space="preserve"> en</w:t>
      </w:r>
      <w:r w:rsidR="00221FCA" w:rsidRPr="008F5B1E">
        <w:rPr>
          <w:rFonts w:ascii="Times New Roman" w:hAnsi="Times New Roman" w:cs="Times New Roman"/>
          <w:sz w:val="24"/>
          <w:szCs w:val="24"/>
        </w:rPr>
        <w:t xml:space="preserve"> chantier</w:t>
      </w:r>
      <w:r w:rsidR="00221FCA">
        <w:rPr>
          <w:rFonts w:ascii="Times New Roman" w:hAnsi="Times New Roman" w:cs="Times New Roman"/>
          <w:sz w:val="24"/>
          <w:szCs w:val="24"/>
        </w:rPr>
        <w:t>. Malgré</w:t>
      </w:r>
      <w:r w:rsidR="000C0E37">
        <w:rPr>
          <w:rFonts w:ascii="Times New Roman" w:hAnsi="Times New Roman" w:cs="Times New Roman"/>
          <w:sz w:val="24"/>
          <w:szCs w:val="24"/>
        </w:rPr>
        <w:t xml:space="preserve"> l’adoption de la L</w:t>
      </w:r>
      <w:r w:rsidR="00221FCA">
        <w:rPr>
          <w:rFonts w:ascii="Times New Roman" w:hAnsi="Times New Roman" w:cs="Times New Roman"/>
          <w:sz w:val="24"/>
          <w:szCs w:val="24"/>
        </w:rPr>
        <w:t>oi sur les langues officielles et les financements accordés</w:t>
      </w:r>
      <w:r w:rsidR="008F5B1E">
        <w:rPr>
          <w:rFonts w:ascii="Times New Roman" w:hAnsi="Times New Roman" w:cs="Times New Roman"/>
          <w:sz w:val="24"/>
          <w:szCs w:val="24"/>
        </w:rPr>
        <w:t xml:space="preserve"> par le gouvernement fédéral aux </w:t>
      </w:r>
      <w:r w:rsidR="00221FCA">
        <w:rPr>
          <w:rFonts w:ascii="Times New Roman" w:hAnsi="Times New Roman" w:cs="Times New Roman"/>
          <w:sz w:val="24"/>
          <w:szCs w:val="24"/>
        </w:rPr>
        <w:t xml:space="preserve">activités des minorités de langue officielle, ce n’est qu’en 1988, lors de l’adoption de la nouvelle Loi sur les langues officielles </w:t>
      </w:r>
      <w:r w:rsidR="008A43DD">
        <w:rPr>
          <w:rFonts w:ascii="Times New Roman" w:hAnsi="Times New Roman" w:cs="Times New Roman"/>
          <w:sz w:val="24"/>
          <w:szCs w:val="24"/>
        </w:rPr>
        <w:t>que le gouvernement canadien se donne</w:t>
      </w:r>
      <w:r w:rsidR="00221FCA">
        <w:rPr>
          <w:rFonts w:ascii="Times New Roman" w:hAnsi="Times New Roman" w:cs="Times New Roman"/>
          <w:sz w:val="24"/>
          <w:szCs w:val="24"/>
        </w:rPr>
        <w:t xml:space="preserve"> l’obligation de voir à l’épanouissement et au développement des minorités de langue officielle.</w:t>
      </w:r>
      <w:r w:rsidR="004E4368">
        <w:rPr>
          <w:rFonts w:ascii="Times New Roman" w:hAnsi="Times New Roman" w:cs="Times New Roman"/>
          <w:sz w:val="24"/>
          <w:szCs w:val="24"/>
        </w:rPr>
        <w:t xml:space="preserve"> Par surcroît, i</w:t>
      </w:r>
      <w:r w:rsidR="008F5B1E">
        <w:rPr>
          <w:rFonts w:ascii="Times New Roman" w:hAnsi="Times New Roman" w:cs="Times New Roman"/>
          <w:sz w:val="24"/>
          <w:szCs w:val="24"/>
        </w:rPr>
        <w:t xml:space="preserve">l </w:t>
      </w:r>
      <w:r w:rsidR="00221FCA">
        <w:rPr>
          <w:rFonts w:ascii="Times New Roman" w:hAnsi="Times New Roman" w:cs="Times New Roman"/>
          <w:sz w:val="24"/>
          <w:szCs w:val="24"/>
        </w:rPr>
        <w:t>fallut attendre plus de 15 ans avant la publication, en 2003 du premier plan d’action pour la promotion des langues officielles au Canada. Laurendeau aurait probablement été d’accord pour donner un nouveau coup de barre afin d’appuyer les minorités francophones, mais il aurait été en droit de se demander s’il n’était pas un peu trop tard. Néanmo</w:t>
      </w:r>
      <w:r w:rsidR="005E418F">
        <w:rPr>
          <w:rFonts w:ascii="Times New Roman" w:hAnsi="Times New Roman" w:cs="Times New Roman"/>
          <w:sz w:val="24"/>
          <w:szCs w:val="24"/>
        </w:rPr>
        <w:t xml:space="preserve">ins, depuis 2003, </w:t>
      </w:r>
      <w:r w:rsidR="00221FCA">
        <w:rPr>
          <w:rFonts w:ascii="Times New Roman" w:hAnsi="Times New Roman" w:cs="Times New Roman"/>
          <w:sz w:val="24"/>
          <w:szCs w:val="24"/>
        </w:rPr>
        <w:t>le gouvernement canadien publie</w:t>
      </w:r>
      <w:r w:rsidR="004E4368">
        <w:rPr>
          <w:rFonts w:ascii="Times New Roman" w:hAnsi="Times New Roman" w:cs="Times New Roman"/>
          <w:sz w:val="24"/>
          <w:szCs w:val="24"/>
        </w:rPr>
        <w:t>, à tous les</w:t>
      </w:r>
      <w:r w:rsidR="005E418F">
        <w:rPr>
          <w:rFonts w:ascii="Times New Roman" w:hAnsi="Times New Roman" w:cs="Times New Roman"/>
          <w:sz w:val="24"/>
          <w:szCs w:val="24"/>
        </w:rPr>
        <w:t xml:space="preserve"> cinq ans,</w:t>
      </w:r>
      <w:r w:rsidR="00221FCA">
        <w:rPr>
          <w:rFonts w:ascii="Times New Roman" w:hAnsi="Times New Roman" w:cs="Times New Roman"/>
          <w:sz w:val="24"/>
          <w:szCs w:val="24"/>
        </w:rPr>
        <w:t xml:space="preserve"> ce qu’il appelle dorénavant une feuille de route pour les langues officielles</w:t>
      </w:r>
      <w:r w:rsidR="005E418F">
        <w:rPr>
          <w:rFonts w:ascii="Times New Roman" w:hAnsi="Times New Roman" w:cs="Times New Roman"/>
          <w:sz w:val="24"/>
          <w:szCs w:val="24"/>
        </w:rPr>
        <w:t>,</w:t>
      </w:r>
      <w:r w:rsidR="00221FCA">
        <w:rPr>
          <w:rFonts w:ascii="Times New Roman" w:hAnsi="Times New Roman" w:cs="Times New Roman"/>
          <w:sz w:val="24"/>
          <w:szCs w:val="24"/>
        </w:rPr>
        <w:t xml:space="preserve"> comprenant un ensemble d’activités en vue de voir au développement des minorités de langue officielle.</w:t>
      </w:r>
      <w:r w:rsidR="004E4368">
        <w:rPr>
          <w:rFonts w:ascii="Times New Roman" w:hAnsi="Times New Roman" w:cs="Times New Roman"/>
          <w:sz w:val="24"/>
          <w:szCs w:val="24"/>
        </w:rPr>
        <w:t xml:space="preserve"> La plus récente feuille de route a été publiée au mois de mars 2013.</w:t>
      </w:r>
    </w:p>
    <w:p w:rsidR="005E418F" w:rsidRDefault="005E418F" w:rsidP="00D46205">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5E418F" w:rsidRPr="005E418F" w:rsidRDefault="005E418F" w:rsidP="00D46205">
      <w:pPr>
        <w:spacing w:after="0" w:line="480" w:lineRule="auto"/>
        <w:rPr>
          <w:rFonts w:ascii="Times New Roman" w:hAnsi="Times New Roman" w:cs="Times New Roman"/>
          <w:b/>
          <w:sz w:val="24"/>
          <w:szCs w:val="24"/>
        </w:rPr>
      </w:pPr>
      <w:r w:rsidRPr="005E418F">
        <w:rPr>
          <w:rFonts w:ascii="Times New Roman" w:hAnsi="Times New Roman" w:cs="Times New Roman"/>
          <w:b/>
          <w:sz w:val="24"/>
          <w:szCs w:val="24"/>
        </w:rPr>
        <w:t>Conclusion</w:t>
      </w:r>
    </w:p>
    <w:p w:rsidR="00054EF4" w:rsidRDefault="005E418F" w:rsidP="005C1416">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Commission B&amp;B a surtout porté sur le bilinguisme. </w:t>
      </w:r>
      <w:r w:rsidR="005D4E36">
        <w:rPr>
          <w:rFonts w:ascii="Times New Roman" w:hAnsi="Times New Roman" w:cs="Times New Roman"/>
          <w:sz w:val="24"/>
          <w:szCs w:val="24"/>
        </w:rPr>
        <w:t xml:space="preserve">Les débats sur la définition des concepts comme </w:t>
      </w:r>
      <w:r>
        <w:rPr>
          <w:rFonts w:ascii="Times New Roman" w:hAnsi="Times New Roman" w:cs="Times New Roman"/>
          <w:sz w:val="24"/>
          <w:szCs w:val="24"/>
        </w:rPr>
        <w:t xml:space="preserve">celui de </w:t>
      </w:r>
      <w:r w:rsidR="005D4E36">
        <w:rPr>
          <w:rFonts w:ascii="Times New Roman" w:hAnsi="Times New Roman" w:cs="Times New Roman"/>
          <w:sz w:val="24"/>
          <w:szCs w:val="24"/>
        </w:rPr>
        <w:t xml:space="preserve">biculturalisme ont été </w:t>
      </w:r>
      <w:r>
        <w:rPr>
          <w:rFonts w:ascii="Times New Roman" w:hAnsi="Times New Roman" w:cs="Times New Roman"/>
          <w:sz w:val="24"/>
          <w:szCs w:val="24"/>
        </w:rPr>
        <w:t>peu concluant</w:t>
      </w:r>
      <w:r w:rsidR="008A43DD">
        <w:rPr>
          <w:rFonts w:ascii="Times New Roman" w:hAnsi="Times New Roman" w:cs="Times New Roman"/>
          <w:sz w:val="24"/>
          <w:szCs w:val="24"/>
        </w:rPr>
        <w:t>s</w:t>
      </w:r>
      <w:r>
        <w:rPr>
          <w:rFonts w:ascii="Times New Roman" w:hAnsi="Times New Roman" w:cs="Times New Roman"/>
          <w:sz w:val="24"/>
          <w:szCs w:val="24"/>
        </w:rPr>
        <w:t xml:space="preserve">, </w:t>
      </w:r>
      <w:r w:rsidR="005D4E36">
        <w:rPr>
          <w:rFonts w:ascii="Times New Roman" w:hAnsi="Times New Roman" w:cs="Times New Roman"/>
          <w:sz w:val="24"/>
          <w:szCs w:val="24"/>
        </w:rPr>
        <w:t>au point de faire passer ce dernier au second plan au profit de la notion de multiculturalisme. Nonobstant, en milieu mi</w:t>
      </w:r>
      <w:r w:rsidR="00054EF4">
        <w:rPr>
          <w:rFonts w:ascii="Times New Roman" w:hAnsi="Times New Roman" w:cs="Times New Roman"/>
          <w:sz w:val="24"/>
          <w:szCs w:val="24"/>
        </w:rPr>
        <w:t xml:space="preserve">noritaire francophone, le </w:t>
      </w:r>
      <w:r w:rsidR="005D4E36">
        <w:rPr>
          <w:rFonts w:ascii="Times New Roman" w:hAnsi="Times New Roman" w:cs="Times New Roman"/>
          <w:sz w:val="24"/>
          <w:szCs w:val="24"/>
        </w:rPr>
        <w:t>biling</w:t>
      </w:r>
      <w:r>
        <w:rPr>
          <w:rFonts w:ascii="Times New Roman" w:hAnsi="Times New Roman" w:cs="Times New Roman"/>
          <w:sz w:val="24"/>
          <w:szCs w:val="24"/>
        </w:rPr>
        <w:t xml:space="preserve">uisme n’a </w:t>
      </w:r>
      <w:r w:rsidR="00054EF4">
        <w:rPr>
          <w:rFonts w:ascii="Times New Roman" w:hAnsi="Times New Roman" w:cs="Times New Roman"/>
          <w:sz w:val="24"/>
          <w:szCs w:val="24"/>
        </w:rPr>
        <w:t>pas toujours eu bonne presse. Il</w:t>
      </w:r>
      <w:r>
        <w:rPr>
          <w:rFonts w:ascii="Times New Roman" w:hAnsi="Times New Roman" w:cs="Times New Roman"/>
          <w:sz w:val="24"/>
          <w:szCs w:val="24"/>
        </w:rPr>
        <w:t xml:space="preserve"> a souvent été utilisé afin d’annuler les droits des francophones à des services dans leur langue. </w:t>
      </w:r>
      <w:r w:rsidR="00054EF4">
        <w:rPr>
          <w:rFonts w:ascii="Times New Roman" w:hAnsi="Times New Roman" w:cs="Times New Roman"/>
          <w:sz w:val="24"/>
          <w:szCs w:val="24"/>
        </w:rPr>
        <w:t>Cela étant dit, Laurendeau ne se doutait probablement pas à l’époque que le bilinguisme deviendrait une référence identitaire pour plusieurs fra</w:t>
      </w:r>
      <w:r w:rsidR="008F5B1E">
        <w:rPr>
          <w:rFonts w:ascii="Times New Roman" w:hAnsi="Times New Roman" w:cs="Times New Roman"/>
          <w:sz w:val="24"/>
          <w:szCs w:val="24"/>
        </w:rPr>
        <w:t>ncophones en milieu minoritaire</w:t>
      </w:r>
      <w:r w:rsidR="00EC6D2F">
        <w:rPr>
          <w:rStyle w:val="Appelnotedebasdep"/>
          <w:rFonts w:ascii="Times New Roman" w:hAnsi="Times New Roman" w:cs="Times New Roman"/>
          <w:sz w:val="24"/>
          <w:szCs w:val="24"/>
        </w:rPr>
        <w:footnoteReference w:id="3"/>
      </w:r>
      <w:r w:rsidR="00054EF4">
        <w:rPr>
          <w:rFonts w:ascii="Times New Roman" w:hAnsi="Times New Roman" w:cs="Times New Roman"/>
          <w:sz w:val="24"/>
          <w:szCs w:val="24"/>
        </w:rPr>
        <w:t>. Les chercheurs francophones sont aussi divisés sur la question. Faut-il voir dans le bilinguisme, une valeur ajoutée ou un prélude à l’assimilation? Quoiqu’il en soit, jusqu’à présent, les solutions proposé</w:t>
      </w:r>
      <w:r w:rsidR="005C1416">
        <w:rPr>
          <w:rFonts w:ascii="Times New Roman" w:hAnsi="Times New Roman" w:cs="Times New Roman"/>
          <w:sz w:val="24"/>
          <w:szCs w:val="24"/>
        </w:rPr>
        <w:t>e</w:t>
      </w:r>
      <w:r w:rsidR="00054EF4">
        <w:rPr>
          <w:rFonts w:ascii="Times New Roman" w:hAnsi="Times New Roman" w:cs="Times New Roman"/>
          <w:sz w:val="24"/>
          <w:szCs w:val="24"/>
        </w:rPr>
        <w:t xml:space="preserve">s à l’insécurité linguistique des francophones hors Québec </w:t>
      </w:r>
      <w:r w:rsidR="005C1416">
        <w:rPr>
          <w:rFonts w:ascii="Times New Roman" w:hAnsi="Times New Roman" w:cs="Times New Roman"/>
          <w:sz w:val="24"/>
          <w:szCs w:val="24"/>
        </w:rPr>
        <w:t>ont relevé d’une approche biculture</w:t>
      </w:r>
      <w:r w:rsidR="004E4368">
        <w:rPr>
          <w:rFonts w:ascii="Times New Roman" w:hAnsi="Times New Roman" w:cs="Times New Roman"/>
          <w:sz w:val="24"/>
          <w:szCs w:val="24"/>
        </w:rPr>
        <w:t>lle plus que bilingue. En effet, la mise en place</w:t>
      </w:r>
      <w:r w:rsidR="005C1416">
        <w:rPr>
          <w:rFonts w:ascii="Times New Roman" w:hAnsi="Times New Roman" w:cs="Times New Roman"/>
          <w:sz w:val="24"/>
          <w:szCs w:val="24"/>
        </w:rPr>
        <w:t xml:space="preserve"> d’ins</w:t>
      </w:r>
      <w:r w:rsidR="00054EF4">
        <w:rPr>
          <w:rFonts w:ascii="Times New Roman" w:hAnsi="Times New Roman" w:cs="Times New Roman"/>
          <w:sz w:val="24"/>
          <w:szCs w:val="24"/>
        </w:rPr>
        <w:t xml:space="preserve">titutions homogènes de langue française comme les écoles françaises ne </w:t>
      </w:r>
      <w:r w:rsidR="004E4368">
        <w:rPr>
          <w:rFonts w:ascii="Times New Roman" w:hAnsi="Times New Roman" w:cs="Times New Roman"/>
          <w:sz w:val="24"/>
          <w:szCs w:val="24"/>
        </w:rPr>
        <w:t>devrait</w:t>
      </w:r>
      <w:r w:rsidR="00054EF4">
        <w:rPr>
          <w:rFonts w:ascii="Times New Roman" w:hAnsi="Times New Roman" w:cs="Times New Roman"/>
          <w:sz w:val="24"/>
          <w:szCs w:val="24"/>
        </w:rPr>
        <w:t xml:space="preserve"> pas </w:t>
      </w:r>
      <w:r w:rsidR="004E4368">
        <w:rPr>
          <w:rFonts w:ascii="Times New Roman" w:hAnsi="Times New Roman" w:cs="Times New Roman"/>
          <w:sz w:val="24"/>
          <w:szCs w:val="24"/>
        </w:rPr>
        <w:t>être confondue avec le</w:t>
      </w:r>
      <w:r w:rsidR="00054EF4">
        <w:rPr>
          <w:rFonts w:ascii="Times New Roman" w:hAnsi="Times New Roman" w:cs="Times New Roman"/>
          <w:sz w:val="24"/>
          <w:szCs w:val="24"/>
        </w:rPr>
        <w:t xml:space="preserve"> volet bilingue de la Commission B&amp;B,</w:t>
      </w:r>
      <w:r w:rsidR="004E4368">
        <w:rPr>
          <w:rFonts w:ascii="Times New Roman" w:hAnsi="Times New Roman" w:cs="Times New Roman"/>
          <w:sz w:val="24"/>
          <w:szCs w:val="24"/>
        </w:rPr>
        <w:t xml:space="preserve"> car </w:t>
      </w:r>
      <w:r w:rsidR="00AE7731">
        <w:rPr>
          <w:rFonts w:ascii="Times New Roman" w:hAnsi="Times New Roman" w:cs="Times New Roman"/>
          <w:sz w:val="24"/>
          <w:szCs w:val="24"/>
        </w:rPr>
        <w:t xml:space="preserve">une des retombées évidentes de ces écoles a été de contribuer à renforcer le </w:t>
      </w:r>
      <w:r w:rsidR="00054EF4">
        <w:rPr>
          <w:rFonts w:ascii="Times New Roman" w:hAnsi="Times New Roman" w:cs="Times New Roman"/>
          <w:sz w:val="24"/>
          <w:szCs w:val="24"/>
        </w:rPr>
        <w:t>biculturalisme</w:t>
      </w:r>
      <w:r w:rsidR="00AE7731">
        <w:rPr>
          <w:rFonts w:ascii="Times New Roman" w:hAnsi="Times New Roman" w:cs="Times New Roman"/>
          <w:sz w:val="24"/>
          <w:szCs w:val="24"/>
        </w:rPr>
        <w:t xml:space="preserve"> canadien</w:t>
      </w:r>
      <w:r w:rsidR="00054EF4">
        <w:rPr>
          <w:rFonts w:ascii="Times New Roman" w:hAnsi="Times New Roman" w:cs="Times New Roman"/>
          <w:sz w:val="24"/>
          <w:szCs w:val="24"/>
        </w:rPr>
        <w:t>. Même si ce dernier a été envoyé aux calendes grecques</w:t>
      </w:r>
      <w:r w:rsidR="00AE7731">
        <w:rPr>
          <w:rFonts w:ascii="Times New Roman" w:hAnsi="Times New Roman" w:cs="Times New Roman"/>
          <w:sz w:val="24"/>
          <w:szCs w:val="24"/>
        </w:rPr>
        <w:t xml:space="preserve"> par les gouvernements depuis l’époque de Trudeau</w:t>
      </w:r>
      <w:r w:rsidR="00054EF4">
        <w:rPr>
          <w:rFonts w:ascii="Times New Roman" w:hAnsi="Times New Roman" w:cs="Times New Roman"/>
          <w:sz w:val="24"/>
          <w:szCs w:val="24"/>
        </w:rPr>
        <w:t xml:space="preserve">, il faudra bien reprendre le débat </w:t>
      </w:r>
      <w:r w:rsidR="00AE7731">
        <w:rPr>
          <w:rFonts w:ascii="Times New Roman" w:hAnsi="Times New Roman" w:cs="Times New Roman"/>
          <w:sz w:val="24"/>
          <w:szCs w:val="24"/>
        </w:rPr>
        <w:t xml:space="preserve">sur la question </w:t>
      </w:r>
      <w:r w:rsidR="00054EF4">
        <w:rPr>
          <w:rFonts w:ascii="Times New Roman" w:hAnsi="Times New Roman" w:cs="Times New Roman"/>
          <w:sz w:val="24"/>
          <w:szCs w:val="24"/>
        </w:rPr>
        <w:t xml:space="preserve">un jour. Le biculturalisme </w:t>
      </w:r>
      <w:r w:rsidR="005C1416">
        <w:rPr>
          <w:rFonts w:ascii="Times New Roman" w:hAnsi="Times New Roman" w:cs="Times New Roman"/>
          <w:sz w:val="24"/>
          <w:szCs w:val="24"/>
        </w:rPr>
        <w:t>est un projet inachevé</w:t>
      </w:r>
      <w:r w:rsidR="00295B5C">
        <w:rPr>
          <w:rFonts w:ascii="Times New Roman" w:hAnsi="Times New Roman" w:cs="Times New Roman"/>
          <w:sz w:val="24"/>
          <w:szCs w:val="24"/>
        </w:rPr>
        <w:t xml:space="preserve"> et une idée qui demeure tout aussi forte aujourd’hui qu’en 1963</w:t>
      </w:r>
      <w:r w:rsidR="005C1416">
        <w:rPr>
          <w:rFonts w:ascii="Times New Roman" w:hAnsi="Times New Roman" w:cs="Times New Roman"/>
          <w:sz w:val="24"/>
          <w:szCs w:val="24"/>
        </w:rPr>
        <w:t xml:space="preserve">. </w:t>
      </w:r>
    </w:p>
    <w:p w:rsidR="00054EF4" w:rsidRDefault="00054EF4" w:rsidP="007B1255">
      <w:pPr>
        <w:spacing w:after="0" w:line="480" w:lineRule="auto"/>
        <w:rPr>
          <w:rFonts w:ascii="Times New Roman" w:hAnsi="Times New Roman" w:cs="Times New Roman"/>
          <w:sz w:val="24"/>
          <w:szCs w:val="24"/>
        </w:rPr>
      </w:pPr>
    </w:p>
    <w:p w:rsidR="000A0F92" w:rsidRPr="00054EF4" w:rsidRDefault="000A0F92" w:rsidP="007B1255">
      <w:pPr>
        <w:spacing w:after="0" w:line="480" w:lineRule="auto"/>
        <w:rPr>
          <w:rFonts w:ascii="Times New Roman" w:hAnsi="Times New Roman" w:cs="Times New Roman"/>
          <w:b/>
          <w:sz w:val="24"/>
          <w:szCs w:val="24"/>
        </w:rPr>
      </w:pPr>
      <w:r w:rsidRPr="00054EF4">
        <w:rPr>
          <w:rFonts w:ascii="Times New Roman" w:hAnsi="Times New Roman" w:cs="Times New Roman"/>
          <w:b/>
          <w:sz w:val="24"/>
          <w:szCs w:val="24"/>
        </w:rPr>
        <w:t>Bibliographie</w:t>
      </w:r>
    </w:p>
    <w:p w:rsidR="000A0F92" w:rsidRDefault="000A0F92" w:rsidP="007B1255">
      <w:pPr>
        <w:spacing w:after="0" w:line="480" w:lineRule="auto"/>
        <w:rPr>
          <w:rFonts w:ascii="Times New Roman" w:hAnsi="Times New Roman" w:cs="Times New Roman"/>
          <w:sz w:val="24"/>
          <w:szCs w:val="24"/>
        </w:rPr>
      </w:pPr>
      <w:r>
        <w:rPr>
          <w:rFonts w:ascii="Times New Roman" w:hAnsi="Times New Roman" w:cs="Times New Roman"/>
          <w:sz w:val="24"/>
          <w:szCs w:val="24"/>
        </w:rPr>
        <w:t>Aunger, Edmund</w:t>
      </w:r>
      <w:r w:rsidR="00DD204B">
        <w:rPr>
          <w:rFonts w:ascii="Times New Roman" w:hAnsi="Times New Roman" w:cs="Times New Roman"/>
          <w:sz w:val="24"/>
          <w:szCs w:val="24"/>
        </w:rPr>
        <w:t xml:space="preserve">, « De la répression à la tolérance : Les contrariétés du néolibéralisme linguistique en Alberta », dans Jean-Pierre Wallot (dir.), </w:t>
      </w:r>
      <w:r w:rsidR="00A749CE" w:rsidRPr="00A749CE">
        <w:rPr>
          <w:rFonts w:ascii="Times New Roman" w:hAnsi="Times New Roman" w:cs="Times New Roman"/>
          <w:i/>
          <w:sz w:val="24"/>
          <w:szCs w:val="24"/>
        </w:rPr>
        <w:t>La gouvernance linguistique</w:t>
      </w:r>
      <w:r w:rsidR="00A749CE">
        <w:rPr>
          <w:rFonts w:ascii="Times New Roman" w:hAnsi="Times New Roman" w:cs="Times New Roman"/>
          <w:sz w:val="24"/>
          <w:szCs w:val="24"/>
        </w:rPr>
        <w:t xml:space="preserve">, </w:t>
      </w:r>
      <w:r w:rsidR="00DD204B">
        <w:rPr>
          <w:rFonts w:ascii="Times New Roman" w:hAnsi="Times New Roman" w:cs="Times New Roman"/>
          <w:sz w:val="24"/>
          <w:szCs w:val="24"/>
        </w:rPr>
        <w:t>Ottawa, Les Presses de l’Université d’Ottawa, 2005, p. 111-126.</w:t>
      </w:r>
    </w:p>
    <w:p w:rsidR="00DD204B" w:rsidRDefault="00DD204B" w:rsidP="007B1255">
      <w:pPr>
        <w:spacing w:after="0" w:line="480" w:lineRule="auto"/>
        <w:rPr>
          <w:rFonts w:ascii="Times New Roman" w:hAnsi="Times New Roman" w:cs="Times New Roman"/>
          <w:sz w:val="24"/>
          <w:szCs w:val="24"/>
          <w:lang w:val="en-CA"/>
        </w:rPr>
      </w:pPr>
      <w:r w:rsidRPr="00DD204B">
        <w:rPr>
          <w:rFonts w:ascii="Times New Roman" w:hAnsi="Times New Roman" w:cs="Times New Roman"/>
          <w:sz w:val="24"/>
          <w:szCs w:val="24"/>
          <w:lang w:val="en-CA"/>
        </w:rPr>
        <w:t>Aunger, Edmund, « Justifying the End of Official Bili</w:t>
      </w:r>
      <w:r w:rsidR="00CB2A4F">
        <w:rPr>
          <w:rFonts w:ascii="Times New Roman" w:hAnsi="Times New Roman" w:cs="Times New Roman"/>
          <w:sz w:val="24"/>
          <w:szCs w:val="24"/>
          <w:lang w:val="en-CA"/>
        </w:rPr>
        <w:t>ngualism: Canada’s North-West As</w:t>
      </w:r>
      <w:r w:rsidRPr="00DD204B">
        <w:rPr>
          <w:rFonts w:ascii="Times New Roman" w:hAnsi="Times New Roman" w:cs="Times New Roman"/>
          <w:sz w:val="24"/>
          <w:szCs w:val="24"/>
          <w:lang w:val="en-CA"/>
        </w:rPr>
        <w:t>sembly and the Dual-Language Question »</w:t>
      </w:r>
      <w:r>
        <w:rPr>
          <w:rFonts w:ascii="Times New Roman" w:hAnsi="Times New Roman" w:cs="Times New Roman"/>
          <w:sz w:val="24"/>
          <w:szCs w:val="24"/>
          <w:lang w:val="en-CA"/>
        </w:rPr>
        <w:t xml:space="preserve">, </w:t>
      </w:r>
      <w:r w:rsidRPr="00DD204B">
        <w:rPr>
          <w:rFonts w:ascii="Times New Roman" w:hAnsi="Times New Roman" w:cs="Times New Roman"/>
          <w:i/>
          <w:sz w:val="24"/>
          <w:szCs w:val="24"/>
          <w:lang w:val="en-CA"/>
        </w:rPr>
        <w:t>Revue canadienne de science politique</w:t>
      </w:r>
      <w:r>
        <w:rPr>
          <w:rFonts w:ascii="Times New Roman" w:hAnsi="Times New Roman" w:cs="Times New Roman"/>
          <w:sz w:val="24"/>
          <w:szCs w:val="24"/>
          <w:lang w:val="en-CA"/>
        </w:rPr>
        <w:t>, vol. 34, n</w:t>
      </w:r>
      <w:r w:rsidRPr="00DD204B">
        <w:rPr>
          <w:rFonts w:ascii="Times New Roman" w:hAnsi="Times New Roman" w:cs="Times New Roman"/>
          <w:sz w:val="24"/>
          <w:szCs w:val="24"/>
          <w:vertAlign w:val="superscript"/>
          <w:lang w:val="en-CA"/>
        </w:rPr>
        <w:t>o</w:t>
      </w:r>
      <w:r>
        <w:rPr>
          <w:rFonts w:ascii="Times New Roman" w:hAnsi="Times New Roman" w:cs="Times New Roman"/>
          <w:sz w:val="24"/>
          <w:szCs w:val="24"/>
          <w:lang w:val="en-CA"/>
        </w:rPr>
        <w:t xml:space="preserve"> 3, 2001, p. 451-486.</w:t>
      </w:r>
    </w:p>
    <w:p w:rsidR="00DC6E0A" w:rsidRPr="00DC6E0A" w:rsidRDefault="00DC6E0A" w:rsidP="007B1255">
      <w:pPr>
        <w:spacing w:after="0" w:line="480" w:lineRule="auto"/>
        <w:rPr>
          <w:rFonts w:ascii="Times New Roman" w:hAnsi="Times New Roman" w:cs="Times New Roman"/>
          <w:sz w:val="24"/>
          <w:szCs w:val="24"/>
        </w:rPr>
      </w:pPr>
      <w:r w:rsidRPr="006E1CEF">
        <w:rPr>
          <w:rFonts w:ascii="Times New Roman" w:hAnsi="Times New Roman" w:cs="Times New Roman"/>
          <w:sz w:val="24"/>
          <w:szCs w:val="24"/>
        </w:rPr>
        <w:t xml:space="preserve">Cardinal, Linda et Martin Normand, </w:t>
      </w:r>
      <w:r w:rsidR="006E1CEF" w:rsidRPr="006E1CEF">
        <w:rPr>
          <w:rFonts w:ascii="Times New Roman" w:hAnsi="Times New Roman" w:cs="Times New Roman"/>
          <w:sz w:val="24"/>
          <w:szCs w:val="24"/>
        </w:rPr>
        <w:t xml:space="preserve">« Des accents distincts : les régimes linguistiques ontarien et québécois », dans Jean-François Savard, Alexandre Brassard et Louis Côté (dir.), </w:t>
      </w:r>
      <w:r w:rsidR="006E1CEF" w:rsidRPr="006E1CEF">
        <w:rPr>
          <w:rFonts w:ascii="Times New Roman" w:hAnsi="Times New Roman" w:cs="Times New Roman"/>
          <w:i/>
          <w:sz w:val="24"/>
          <w:szCs w:val="24"/>
        </w:rPr>
        <w:t>Les relations Ontario-Québec : un destin partagé</w:t>
      </w:r>
      <w:r w:rsidR="006E1CEF" w:rsidRPr="006E1CEF">
        <w:rPr>
          <w:rFonts w:ascii="Times New Roman" w:hAnsi="Times New Roman" w:cs="Times New Roman"/>
          <w:sz w:val="24"/>
          <w:szCs w:val="24"/>
        </w:rPr>
        <w:t xml:space="preserve">, Montréal, Presses de l’Université de Montréal, 2011, p. 131-158. </w:t>
      </w:r>
    </w:p>
    <w:p w:rsidR="00CB2A4F" w:rsidRPr="00CB2A4F" w:rsidRDefault="00CB2A4F" w:rsidP="00CB2A4F">
      <w:pPr>
        <w:spacing w:after="0" w:line="480" w:lineRule="auto"/>
        <w:rPr>
          <w:rFonts w:ascii="Times New Roman" w:hAnsi="Times New Roman" w:cs="Times New Roman"/>
          <w:sz w:val="24"/>
          <w:szCs w:val="24"/>
        </w:rPr>
      </w:pPr>
      <w:r w:rsidRPr="00CB2A4F">
        <w:rPr>
          <w:rFonts w:ascii="Times New Roman" w:hAnsi="Times New Roman" w:cs="Times New Roman"/>
          <w:sz w:val="24"/>
          <w:szCs w:val="24"/>
        </w:rPr>
        <w:t xml:space="preserve">Commission royale d’enquête sur le bilinguisme et le biculturalisme. </w:t>
      </w:r>
      <w:r w:rsidRPr="00CB2A4F">
        <w:rPr>
          <w:rFonts w:ascii="Times New Roman" w:hAnsi="Times New Roman" w:cs="Times New Roman"/>
          <w:i/>
          <w:sz w:val="24"/>
          <w:szCs w:val="24"/>
        </w:rPr>
        <w:t>Rapport de la Commission royale d’enquête sur le bilinguisme et le biculturalisme</w:t>
      </w:r>
      <w:r w:rsidRPr="00CB2A4F">
        <w:rPr>
          <w:rFonts w:ascii="Times New Roman" w:hAnsi="Times New Roman" w:cs="Times New Roman"/>
          <w:sz w:val="24"/>
          <w:szCs w:val="24"/>
        </w:rPr>
        <w:t xml:space="preserve">. </w:t>
      </w:r>
      <w:r w:rsidRPr="00CB2A4F">
        <w:rPr>
          <w:rFonts w:ascii="Times New Roman" w:hAnsi="Times New Roman" w:cs="Times New Roman"/>
          <w:i/>
          <w:sz w:val="24"/>
          <w:szCs w:val="24"/>
        </w:rPr>
        <w:t xml:space="preserve">Livre II : L’éducation, </w:t>
      </w:r>
      <w:r w:rsidRPr="00CB2A4F">
        <w:rPr>
          <w:rFonts w:ascii="Times New Roman" w:hAnsi="Times New Roman" w:cs="Times New Roman"/>
          <w:sz w:val="24"/>
          <w:szCs w:val="24"/>
        </w:rPr>
        <w:t>Ottawa</w:t>
      </w:r>
      <w:r>
        <w:rPr>
          <w:rFonts w:ascii="Times New Roman" w:hAnsi="Times New Roman" w:cs="Times New Roman"/>
          <w:sz w:val="24"/>
          <w:szCs w:val="24"/>
        </w:rPr>
        <w:t>,</w:t>
      </w:r>
      <w:r w:rsidRPr="00CB2A4F">
        <w:rPr>
          <w:rFonts w:ascii="Times New Roman" w:hAnsi="Times New Roman" w:cs="Times New Roman"/>
          <w:sz w:val="24"/>
          <w:szCs w:val="24"/>
        </w:rPr>
        <w:t xml:space="preserve"> La Commission, 1967.</w:t>
      </w:r>
      <w:r>
        <w:rPr>
          <w:rFonts w:ascii="Times New Roman" w:hAnsi="Times New Roman" w:cs="Times New Roman"/>
          <w:sz w:val="24"/>
          <w:szCs w:val="24"/>
        </w:rPr>
        <w:t xml:space="preserve"> </w:t>
      </w:r>
    </w:p>
    <w:p w:rsidR="00CB2A4F" w:rsidRDefault="00CB2A4F" w:rsidP="00CB2A4F">
      <w:pPr>
        <w:spacing w:after="0" w:line="480" w:lineRule="auto"/>
        <w:rPr>
          <w:rFonts w:ascii="Times New Roman" w:hAnsi="Times New Roman" w:cs="Times New Roman"/>
          <w:sz w:val="24"/>
          <w:szCs w:val="24"/>
        </w:rPr>
      </w:pPr>
      <w:r w:rsidRPr="00CB2A4F">
        <w:rPr>
          <w:rFonts w:ascii="Times New Roman" w:hAnsi="Times New Roman" w:cs="Times New Roman"/>
          <w:sz w:val="24"/>
          <w:szCs w:val="24"/>
        </w:rPr>
        <w:t xml:space="preserve">Commission royale d’enquête sur le bilinguisme et le biculturalisme. </w:t>
      </w:r>
      <w:r w:rsidRPr="00CB2A4F">
        <w:rPr>
          <w:rFonts w:ascii="Times New Roman" w:hAnsi="Times New Roman" w:cs="Times New Roman"/>
          <w:i/>
          <w:sz w:val="24"/>
          <w:szCs w:val="24"/>
        </w:rPr>
        <w:t>Rapport préliminaire de la Commission royale d’enquête sur le bilinguisme et le biculturalisme</w:t>
      </w:r>
      <w:r>
        <w:rPr>
          <w:rFonts w:ascii="Times New Roman" w:hAnsi="Times New Roman" w:cs="Times New Roman"/>
          <w:sz w:val="24"/>
          <w:szCs w:val="24"/>
        </w:rPr>
        <w:t xml:space="preserve">. Ottawa, </w:t>
      </w:r>
      <w:r w:rsidRPr="00CB2A4F">
        <w:rPr>
          <w:rFonts w:ascii="Times New Roman" w:hAnsi="Times New Roman" w:cs="Times New Roman"/>
          <w:sz w:val="24"/>
          <w:szCs w:val="24"/>
        </w:rPr>
        <w:t>La Commission, 1965.</w:t>
      </w:r>
    </w:p>
    <w:p w:rsidR="00EC6D2F" w:rsidRDefault="00EC6D2F" w:rsidP="00CB2A4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Deveau, Kenneth, Réal Allard et Rodrigue Landry, « Engagement identitaire francophone en milieu minoritaire », dans Joseph Yvon Thériault, Anne Gilbert et Linda Cardinal (dir.), </w:t>
      </w:r>
      <w:r w:rsidRPr="00EC6D2F">
        <w:rPr>
          <w:rFonts w:ascii="Times New Roman" w:hAnsi="Times New Roman" w:cs="Times New Roman"/>
          <w:i/>
          <w:sz w:val="24"/>
          <w:szCs w:val="24"/>
        </w:rPr>
        <w:t>L’espace francophone en milieu minoritaire au Canada : nouveaux enjeux, nouvelles mobilisations</w:t>
      </w:r>
      <w:r>
        <w:rPr>
          <w:rFonts w:ascii="Times New Roman" w:hAnsi="Times New Roman" w:cs="Times New Roman"/>
          <w:sz w:val="24"/>
          <w:szCs w:val="24"/>
        </w:rPr>
        <w:t>, Montréal, Fides, 2008, p. 73-121.</w:t>
      </w:r>
    </w:p>
    <w:p w:rsidR="00542F0F" w:rsidRPr="00542F0F" w:rsidRDefault="00542F0F" w:rsidP="00CB2A4F">
      <w:pPr>
        <w:spacing w:after="0" w:line="480" w:lineRule="auto"/>
        <w:rPr>
          <w:rFonts w:ascii="Times New Roman" w:hAnsi="Times New Roman" w:cs="Times New Roman"/>
          <w:sz w:val="24"/>
          <w:szCs w:val="24"/>
          <w:lang w:val="en-CA"/>
        </w:rPr>
      </w:pPr>
      <w:r w:rsidRPr="00542F0F">
        <w:rPr>
          <w:rFonts w:ascii="Times New Roman" w:hAnsi="Times New Roman" w:cs="Times New Roman"/>
          <w:sz w:val="24"/>
          <w:szCs w:val="24"/>
          <w:lang w:val="en-CA"/>
        </w:rPr>
        <w:t xml:space="preserve">Hayday, Matthew, </w:t>
      </w:r>
      <w:r w:rsidRPr="00542F0F">
        <w:rPr>
          <w:rFonts w:ascii="Times New Roman" w:hAnsi="Times New Roman" w:cs="Times New Roman"/>
          <w:i/>
          <w:sz w:val="24"/>
          <w:szCs w:val="24"/>
          <w:lang w:val="en-CA"/>
        </w:rPr>
        <w:t>Bilingual Today, United Tomorrow : Official Languages in Education and Canadian Federalism</w:t>
      </w:r>
      <w:r w:rsidRPr="00542F0F">
        <w:rPr>
          <w:rFonts w:ascii="Times New Roman" w:hAnsi="Times New Roman" w:cs="Times New Roman"/>
          <w:sz w:val="24"/>
          <w:szCs w:val="24"/>
          <w:lang w:val="en-CA"/>
        </w:rPr>
        <w:t xml:space="preserve">, Montréal, McGill-Queen’s University Press, 2005. </w:t>
      </w:r>
    </w:p>
    <w:p w:rsidR="000A0F92" w:rsidRDefault="000A0F92" w:rsidP="007B125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Laurendeau, André, </w:t>
      </w:r>
      <w:r w:rsidRPr="00A749CE">
        <w:rPr>
          <w:rFonts w:ascii="Times New Roman" w:hAnsi="Times New Roman" w:cs="Times New Roman"/>
          <w:i/>
          <w:sz w:val="24"/>
          <w:szCs w:val="24"/>
        </w:rPr>
        <w:t>Journal tenu pendant la Commission royale d’enquête sur le bilinguisme et le biculturalisme</w:t>
      </w:r>
      <w:r>
        <w:rPr>
          <w:rFonts w:ascii="Times New Roman" w:hAnsi="Times New Roman" w:cs="Times New Roman"/>
          <w:sz w:val="24"/>
          <w:szCs w:val="24"/>
        </w:rPr>
        <w:t xml:space="preserve">, Montréal, VLB éditeur / Septentrion, 1990. </w:t>
      </w:r>
    </w:p>
    <w:p w:rsidR="008512E5" w:rsidRDefault="008512E5" w:rsidP="00632787">
      <w:pPr>
        <w:spacing w:after="0" w:line="480" w:lineRule="auto"/>
        <w:rPr>
          <w:rFonts w:ascii="Times New Roman" w:hAnsi="Times New Roman" w:cs="Times New Roman"/>
          <w:sz w:val="24"/>
          <w:szCs w:val="24"/>
        </w:rPr>
      </w:pPr>
      <w:r>
        <w:rPr>
          <w:rFonts w:ascii="Times New Roman" w:hAnsi="Times New Roman" w:cs="Times New Roman"/>
          <w:sz w:val="24"/>
          <w:szCs w:val="24"/>
        </w:rPr>
        <w:t>Loi concernant l’Université d’Ottawa, S.O. 1965, C.137, web5.uottawa.ca</w:t>
      </w:r>
      <w:r w:rsidR="00A241BC">
        <w:rPr>
          <w:rFonts w:ascii="Times New Roman" w:hAnsi="Times New Roman" w:cs="Times New Roman"/>
          <w:sz w:val="24"/>
          <w:szCs w:val="24"/>
        </w:rPr>
        <w:t>/admingov/loi-universite.html, s</w:t>
      </w:r>
      <w:r>
        <w:rPr>
          <w:rFonts w:ascii="Times New Roman" w:hAnsi="Times New Roman" w:cs="Times New Roman"/>
          <w:sz w:val="24"/>
          <w:szCs w:val="24"/>
        </w:rPr>
        <w:t xml:space="preserve">ite consulté le 28 mars 2013. </w:t>
      </w:r>
    </w:p>
    <w:p w:rsidR="008A43DD" w:rsidRDefault="008A43DD" w:rsidP="008A43DD">
      <w:pPr>
        <w:spacing w:after="0" w:line="480" w:lineRule="auto"/>
        <w:rPr>
          <w:rFonts w:ascii="Times New Roman" w:hAnsi="Times New Roman" w:cs="Times New Roman"/>
          <w:b/>
          <w:sz w:val="24"/>
          <w:szCs w:val="24"/>
        </w:rPr>
      </w:pPr>
    </w:p>
    <w:p w:rsidR="008A43DD" w:rsidRPr="008A43DD" w:rsidRDefault="008A43DD" w:rsidP="008A43DD">
      <w:pPr>
        <w:spacing w:after="0" w:line="480" w:lineRule="auto"/>
        <w:rPr>
          <w:rFonts w:ascii="Times New Roman" w:hAnsi="Times New Roman" w:cs="Times New Roman"/>
          <w:sz w:val="24"/>
          <w:szCs w:val="24"/>
        </w:rPr>
      </w:pPr>
      <w:r w:rsidRPr="008A43DD">
        <w:rPr>
          <w:rFonts w:ascii="Times New Roman" w:hAnsi="Times New Roman" w:cs="Times New Roman"/>
          <w:b/>
          <w:sz w:val="24"/>
          <w:szCs w:val="24"/>
        </w:rPr>
        <w:t>Note biographique</w:t>
      </w:r>
      <w:r w:rsidR="00EC6D2F">
        <w:rPr>
          <w:rFonts w:ascii="Times New Roman" w:hAnsi="Times New Roman" w:cs="Times New Roman"/>
          <w:b/>
          <w:sz w:val="24"/>
          <w:szCs w:val="24"/>
        </w:rPr>
        <w:t xml:space="preserve"> : </w:t>
      </w:r>
      <w:r w:rsidRPr="008A43DD">
        <w:rPr>
          <w:rFonts w:ascii="Times New Roman" w:hAnsi="Times New Roman" w:cs="Times New Roman"/>
          <w:sz w:val="24"/>
          <w:szCs w:val="24"/>
        </w:rPr>
        <w:t>Linda Cardinal est professeure à l’École d’études politiques de l’Université d’Ottawa et titulaire de la Chaire de recherche sur la francophonie et les politiques publiques. Depuis 2009, el</w:t>
      </w:r>
      <w:r w:rsidR="00EC6D2F">
        <w:rPr>
          <w:rFonts w:ascii="Times New Roman" w:hAnsi="Times New Roman" w:cs="Times New Roman"/>
          <w:sz w:val="24"/>
          <w:szCs w:val="24"/>
        </w:rPr>
        <w:t>le est aussi responsable de l’A</w:t>
      </w:r>
      <w:r w:rsidRPr="008A43DD">
        <w:rPr>
          <w:rFonts w:ascii="Times New Roman" w:hAnsi="Times New Roman" w:cs="Times New Roman"/>
          <w:sz w:val="24"/>
          <w:szCs w:val="24"/>
        </w:rPr>
        <w:t>lliance de recherche sur les savoirs de la gouvernance communautaire au sein de la francophonie canadienne et les minorités linguistiques (</w:t>
      </w:r>
      <w:hyperlink r:id="rId9" w:history="1">
        <w:r w:rsidR="00EC6D2F" w:rsidRPr="00610B2E">
          <w:rPr>
            <w:rStyle w:val="Lienhypertexte"/>
            <w:rFonts w:ascii="Times New Roman" w:hAnsi="Times New Roman" w:cs="Times New Roman"/>
            <w:sz w:val="24"/>
            <w:szCs w:val="24"/>
          </w:rPr>
          <w:t>www.crfpp.uottawa.ca</w:t>
        </w:r>
      </w:hyperlink>
      <w:r w:rsidRPr="008A43DD">
        <w:rPr>
          <w:rFonts w:ascii="Times New Roman" w:hAnsi="Times New Roman" w:cs="Times New Roman"/>
          <w:sz w:val="24"/>
          <w:szCs w:val="24"/>
        </w:rPr>
        <w:t>)</w:t>
      </w:r>
      <w:r w:rsidR="00EC6D2F">
        <w:rPr>
          <w:rFonts w:ascii="Times New Roman" w:hAnsi="Times New Roman" w:cs="Times New Roman"/>
          <w:sz w:val="24"/>
          <w:szCs w:val="24"/>
        </w:rPr>
        <w:t>, financée par le Conseil de recherche en sciences humaines du Canada</w:t>
      </w:r>
      <w:r w:rsidRPr="008A43DD">
        <w:rPr>
          <w:rFonts w:ascii="Times New Roman" w:hAnsi="Times New Roman" w:cs="Times New Roman"/>
          <w:sz w:val="24"/>
          <w:szCs w:val="24"/>
        </w:rPr>
        <w:t xml:space="preserve">. </w:t>
      </w:r>
    </w:p>
    <w:p w:rsidR="008A43DD" w:rsidRPr="008A43DD" w:rsidRDefault="008A43DD" w:rsidP="008A43DD">
      <w:pPr>
        <w:spacing w:after="0" w:line="480" w:lineRule="auto"/>
        <w:rPr>
          <w:rFonts w:ascii="Times New Roman" w:hAnsi="Times New Roman" w:cs="Times New Roman"/>
          <w:b/>
          <w:sz w:val="24"/>
          <w:szCs w:val="24"/>
        </w:rPr>
      </w:pPr>
    </w:p>
    <w:p w:rsidR="008A43DD" w:rsidRDefault="008A43DD" w:rsidP="00054EF4">
      <w:pPr>
        <w:spacing w:after="0" w:line="480" w:lineRule="auto"/>
        <w:rPr>
          <w:rFonts w:ascii="Times New Roman" w:hAnsi="Times New Roman" w:cs="Times New Roman"/>
          <w:b/>
          <w:sz w:val="24"/>
          <w:szCs w:val="24"/>
        </w:rPr>
      </w:pPr>
      <w:r w:rsidRPr="008A43DD">
        <w:rPr>
          <w:rFonts w:ascii="Times New Roman" w:hAnsi="Times New Roman" w:cs="Times New Roman"/>
          <w:b/>
          <w:sz w:val="24"/>
          <w:szCs w:val="24"/>
        </w:rPr>
        <w:t>Sommaire</w:t>
      </w:r>
      <w:r w:rsidR="00EC6D2F">
        <w:rPr>
          <w:rFonts w:ascii="Times New Roman" w:hAnsi="Times New Roman" w:cs="Times New Roman"/>
          <w:b/>
          <w:sz w:val="24"/>
          <w:szCs w:val="24"/>
        </w:rPr>
        <w:t xml:space="preserve"> : </w:t>
      </w:r>
      <w:r w:rsidRPr="00FB13DC">
        <w:rPr>
          <w:rFonts w:ascii="Times New Roman" w:hAnsi="Times New Roman" w:cs="Times New Roman"/>
          <w:sz w:val="24"/>
          <w:szCs w:val="24"/>
        </w:rPr>
        <w:t xml:space="preserve">Le texte </w:t>
      </w:r>
      <w:r w:rsidR="00431071" w:rsidRPr="00FB13DC">
        <w:rPr>
          <w:rFonts w:ascii="Times New Roman" w:hAnsi="Times New Roman" w:cs="Times New Roman"/>
          <w:sz w:val="24"/>
          <w:szCs w:val="24"/>
        </w:rPr>
        <w:t xml:space="preserve">présente les réflexions et analyses de la situation des francophones hors Québec </w:t>
      </w:r>
      <w:r w:rsidR="00FB13DC">
        <w:rPr>
          <w:rFonts w:ascii="Times New Roman" w:hAnsi="Times New Roman" w:cs="Times New Roman"/>
          <w:sz w:val="24"/>
          <w:szCs w:val="24"/>
        </w:rPr>
        <w:t xml:space="preserve">réalisées par </w:t>
      </w:r>
      <w:r w:rsidR="00431071" w:rsidRPr="00FB13DC">
        <w:rPr>
          <w:rFonts w:ascii="Times New Roman" w:hAnsi="Times New Roman" w:cs="Times New Roman"/>
          <w:sz w:val="24"/>
          <w:szCs w:val="24"/>
        </w:rPr>
        <w:t>la Commission sur le bilinguisme et le biculturalisme. Il montre que les Commissaires, en</w:t>
      </w:r>
      <w:r w:rsidR="00FB13DC">
        <w:rPr>
          <w:rFonts w:ascii="Times New Roman" w:hAnsi="Times New Roman" w:cs="Times New Roman"/>
          <w:sz w:val="24"/>
          <w:szCs w:val="24"/>
        </w:rPr>
        <w:t xml:space="preserve"> particulier André Laurendeau, ont</w:t>
      </w:r>
      <w:r w:rsidR="00431071" w:rsidRPr="00FB13DC">
        <w:rPr>
          <w:rFonts w:ascii="Times New Roman" w:hAnsi="Times New Roman" w:cs="Times New Roman"/>
          <w:sz w:val="24"/>
          <w:szCs w:val="24"/>
        </w:rPr>
        <w:t xml:space="preserve"> fait preuve d’une</w:t>
      </w:r>
      <w:r w:rsidR="00FB13DC">
        <w:rPr>
          <w:rFonts w:ascii="Times New Roman" w:hAnsi="Times New Roman" w:cs="Times New Roman"/>
          <w:sz w:val="24"/>
          <w:szCs w:val="24"/>
        </w:rPr>
        <w:t xml:space="preserve"> grande sensibilité à l’égard</w:t>
      </w:r>
      <w:r w:rsidR="00431071" w:rsidRPr="00FB13DC">
        <w:rPr>
          <w:rFonts w:ascii="Times New Roman" w:hAnsi="Times New Roman" w:cs="Times New Roman"/>
          <w:sz w:val="24"/>
          <w:szCs w:val="24"/>
        </w:rPr>
        <w:t xml:space="preserve"> de ces minorités. Le texte </w:t>
      </w:r>
      <w:r w:rsidR="00FB13DC" w:rsidRPr="00FB13DC">
        <w:rPr>
          <w:rFonts w:ascii="Times New Roman" w:hAnsi="Times New Roman" w:cs="Times New Roman"/>
          <w:sz w:val="24"/>
          <w:szCs w:val="24"/>
        </w:rPr>
        <w:t>présente les principales recommandations de la Com</w:t>
      </w:r>
      <w:r w:rsidR="00EC6D2F">
        <w:rPr>
          <w:rFonts w:ascii="Times New Roman" w:hAnsi="Times New Roman" w:cs="Times New Roman"/>
          <w:sz w:val="24"/>
          <w:szCs w:val="24"/>
        </w:rPr>
        <w:t xml:space="preserve">mission B&amp;B </w:t>
      </w:r>
      <w:r w:rsidR="00FB13DC">
        <w:rPr>
          <w:rFonts w:ascii="Times New Roman" w:hAnsi="Times New Roman" w:cs="Times New Roman"/>
          <w:sz w:val="24"/>
          <w:szCs w:val="24"/>
        </w:rPr>
        <w:t xml:space="preserve">sur l’éducation </w:t>
      </w:r>
      <w:r w:rsidR="00FB13DC" w:rsidRPr="00FB13DC">
        <w:rPr>
          <w:rFonts w:ascii="Times New Roman" w:hAnsi="Times New Roman" w:cs="Times New Roman"/>
          <w:sz w:val="24"/>
          <w:szCs w:val="24"/>
        </w:rPr>
        <w:t xml:space="preserve">dans la langue de la minorité de langue officielle. </w:t>
      </w:r>
      <w:r w:rsidR="00A409C9">
        <w:rPr>
          <w:rFonts w:ascii="Times New Roman" w:hAnsi="Times New Roman" w:cs="Times New Roman"/>
          <w:sz w:val="24"/>
          <w:szCs w:val="24"/>
        </w:rPr>
        <w:t>Première enquête sur la situatio</w:t>
      </w:r>
      <w:r w:rsidR="00956753">
        <w:rPr>
          <w:rFonts w:ascii="Times New Roman" w:hAnsi="Times New Roman" w:cs="Times New Roman"/>
          <w:sz w:val="24"/>
          <w:szCs w:val="24"/>
        </w:rPr>
        <w:t xml:space="preserve">n du français au </w:t>
      </w:r>
      <w:r w:rsidR="00335759">
        <w:rPr>
          <w:rFonts w:ascii="Times New Roman" w:hAnsi="Times New Roman" w:cs="Times New Roman"/>
          <w:sz w:val="24"/>
          <w:szCs w:val="24"/>
        </w:rPr>
        <w:t xml:space="preserve">sein du </w:t>
      </w:r>
      <w:r w:rsidR="00956753">
        <w:rPr>
          <w:rFonts w:ascii="Times New Roman" w:hAnsi="Times New Roman" w:cs="Times New Roman"/>
          <w:sz w:val="24"/>
          <w:szCs w:val="24"/>
        </w:rPr>
        <w:t xml:space="preserve">Canada </w:t>
      </w:r>
      <w:r w:rsidR="00335759">
        <w:rPr>
          <w:rFonts w:ascii="Times New Roman" w:hAnsi="Times New Roman" w:cs="Times New Roman"/>
          <w:sz w:val="24"/>
          <w:szCs w:val="24"/>
        </w:rPr>
        <w:t>moderne</w:t>
      </w:r>
      <w:r w:rsidR="00A409C9">
        <w:rPr>
          <w:rFonts w:ascii="Times New Roman" w:hAnsi="Times New Roman" w:cs="Times New Roman"/>
          <w:sz w:val="24"/>
          <w:szCs w:val="24"/>
        </w:rPr>
        <w:t>, la Commission B&amp;B a c</w:t>
      </w:r>
      <w:r w:rsidR="00335759">
        <w:rPr>
          <w:rFonts w:ascii="Times New Roman" w:hAnsi="Times New Roman" w:cs="Times New Roman"/>
          <w:sz w:val="24"/>
          <w:szCs w:val="24"/>
        </w:rPr>
        <w:t>onstitué une étape cruciale en vue de réparer les erreurs du passé</w:t>
      </w:r>
      <w:r w:rsidR="00EC6D2F">
        <w:rPr>
          <w:rFonts w:ascii="Times New Roman" w:hAnsi="Times New Roman" w:cs="Times New Roman"/>
          <w:sz w:val="24"/>
          <w:szCs w:val="24"/>
        </w:rPr>
        <w:t xml:space="preserve"> en milieu minoritaire francophone</w:t>
      </w:r>
      <w:r w:rsidR="00335759">
        <w:rPr>
          <w:rFonts w:ascii="Times New Roman" w:hAnsi="Times New Roman" w:cs="Times New Roman"/>
          <w:sz w:val="24"/>
          <w:szCs w:val="24"/>
        </w:rPr>
        <w:t xml:space="preserve">. </w:t>
      </w:r>
    </w:p>
    <w:sectPr w:rsidR="008A43DD">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38" w:rsidRDefault="00ED1238" w:rsidP="005204A9">
      <w:pPr>
        <w:spacing w:after="0" w:line="240" w:lineRule="auto"/>
      </w:pPr>
      <w:r>
        <w:separator/>
      </w:r>
    </w:p>
  </w:endnote>
  <w:endnote w:type="continuationSeparator" w:id="0">
    <w:p w:rsidR="00ED1238" w:rsidRDefault="00ED1238" w:rsidP="0052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585982"/>
      <w:docPartObj>
        <w:docPartGallery w:val="Page Numbers (Bottom of Page)"/>
        <w:docPartUnique/>
      </w:docPartObj>
    </w:sdtPr>
    <w:sdtEndPr/>
    <w:sdtContent>
      <w:p w:rsidR="00C55EE3" w:rsidRDefault="00C55EE3">
        <w:pPr>
          <w:pStyle w:val="Pieddepage"/>
          <w:jc w:val="center"/>
        </w:pPr>
        <w:r>
          <w:fldChar w:fldCharType="begin"/>
        </w:r>
        <w:r>
          <w:instrText>PAGE   \* MERGEFORMAT</w:instrText>
        </w:r>
        <w:r>
          <w:fldChar w:fldCharType="separate"/>
        </w:r>
        <w:r w:rsidR="00ED1238" w:rsidRPr="00ED1238">
          <w:rPr>
            <w:noProof/>
            <w:lang w:val="fr-FR"/>
          </w:rPr>
          <w:t>1</w:t>
        </w:r>
        <w:r>
          <w:fldChar w:fldCharType="end"/>
        </w:r>
      </w:p>
    </w:sdtContent>
  </w:sdt>
  <w:p w:rsidR="00C55EE3" w:rsidRDefault="00C55E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38" w:rsidRDefault="00ED1238" w:rsidP="005204A9">
      <w:pPr>
        <w:spacing w:after="0" w:line="240" w:lineRule="auto"/>
      </w:pPr>
      <w:r>
        <w:separator/>
      </w:r>
    </w:p>
  </w:footnote>
  <w:footnote w:type="continuationSeparator" w:id="0">
    <w:p w:rsidR="00ED1238" w:rsidRDefault="00ED1238" w:rsidP="005204A9">
      <w:pPr>
        <w:spacing w:after="0" w:line="240" w:lineRule="auto"/>
      </w:pPr>
      <w:r>
        <w:continuationSeparator/>
      </w:r>
    </w:p>
  </w:footnote>
  <w:footnote w:id="1">
    <w:p w:rsidR="00DC6E0A" w:rsidRPr="00DC6E0A" w:rsidRDefault="00DC6E0A">
      <w:pPr>
        <w:pStyle w:val="Notedebasdepage"/>
        <w:rPr>
          <w:rFonts w:ascii="Times New Roman" w:hAnsi="Times New Roman" w:cs="Times New Roman"/>
        </w:rPr>
      </w:pPr>
      <w:r w:rsidRPr="00DC6E0A">
        <w:rPr>
          <w:rStyle w:val="Appelnotedebasdep"/>
          <w:rFonts w:ascii="Times New Roman" w:hAnsi="Times New Roman" w:cs="Times New Roman"/>
        </w:rPr>
        <w:footnoteRef/>
      </w:r>
      <w:r w:rsidRPr="00DC6E0A">
        <w:rPr>
          <w:rFonts w:ascii="Times New Roman" w:hAnsi="Times New Roman" w:cs="Times New Roman"/>
        </w:rPr>
        <w:t xml:space="preserve"> Pour une étude plus complète du régime linguistique onta</w:t>
      </w:r>
      <w:r w:rsidR="00EC6D2F">
        <w:rPr>
          <w:rFonts w:ascii="Times New Roman" w:hAnsi="Times New Roman" w:cs="Times New Roman"/>
        </w:rPr>
        <w:t>rien, voir Cardinal et Normand (</w:t>
      </w:r>
      <w:r w:rsidRPr="00DC6E0A">
        <w:rPr>
          <w:rFonts w:ascii="Times New Roman" w:hAnsi="Times New Roman" w:cs="Times New Roman"/>
        </w:rPr>
        <w:t>2011</w:t>
      </w:r>
      <w:r w:rsidR="00EC6D2F">
        <w:rPr>
          <w:rFonts w:ascii="Times New Roman" w:hAnsi="Times New Roman" w:cs="Times New Roman"/>
        </w:rPr>
        <w:t>)</w:t>
      </w:r>
      <w:r w:rsidRPr="00DC6E0A">
        <w:rPr>
          <w:rFonts w:ascii="Times New Roman" w:hAnsi="Times New Roman" w:cs="Times New Roman"/>
        </w:rPr>
        <w:t>.</w:t>
      </w:r>
    </w:p>
  </w:footnote>
  <w:footnote w:id="2">
    <w:p w:rsidR="00542F0F" w:rsidRPr="00542F0F" w:rsidRDefault="00542F0F">
      <w:pPr>
        <w:pStyle w:val="Notedebasdepage"/>
        <w:rPr>
          <w:rFonts w:ascii="Times New Roman" w:hAnsi="Times New Roman" w:cs="Times New Roman"/>
        </w:rPr>
      </w:pPr>
      <w:r w:rsidRPr="00542F0F">
        <w:rPr>
          <w:rStyle w:val="Appelnotedebasdep"/>
          <w:rFonts w:ascii="Times New Roman" w:hAnsi="Times New Roman" w:cs="Times New Roman"/>
        </w:rPr>
        <w:footnoteRef/>
      </w:r>
      <w:r w:rsidR="00EC6D2F">
        <w:rPr>
          <w:rFonts w:ascii="Times New Roman" w:hAnsi="Times New Roman" w:cs="Times New Roman"/>
        </w:rPr>
        <w:t xml:space="preserve"> </w:t>
      </w:r>
      <w:r w:rsidRPr="00542F0F">
        <w:rPr>
          <w:rFonts w:ascii="Times New Roman" w:hAnsi="Times New Roman" w:cs="Times New Roman"/>
        </w:rPr>
        <w:t xml:space="preserve">Matthew Hayday (2005). </w:t>
      </w:r>
    </w:p>
  </w:footnote>
  <w:footnote w:id="3">
    <w:p w:rsidR="00EC6D2F" w:rsidRPr="00EC6D2F" w:rsidRDefault="00EC6D2F">
      <w:pPr>
        <w:pStyle w:val="Notedebasdepage"/>
        <w:rPr>
          <w:rFonts w:ascii="Times New Roman" w:hAnsi="Times New Roman" w:cs="Times New Roman"/>
        </w:rPr>
      </w:pPr>
      <w:r w:rsidRPr="00EC6D2F">
        <w:rPr>
          <w:rStyle w:val="Appelnotedebasdep"/>
          <w:rFonts w:ascii="Times New Roman" w:hAnsi="Times New Roman" w:cs="Times New Roman"/>
        </w:rPr>
        <w:footnoteRef/>
      </w:r>
      <w:r w:rsidRPr="00EC6D2F">
        <w:rPr>
          <w:rFonts w:ascii="Times New Roman" w:hAnsi="Times New Roman" w:cs="Times New Roman"/>
        </w:rPr>
        <w:t xml:space="preserve"> Pour une synthèse du débat</w:t>
      </w:r>
      <w:r>
        <w:rPr>
          <w:rFonts w:ascii="Times New Roman" w:hAnsi="Times New Roman" w:cs="Times New Roman"/>
        </w:rPr>
        <w:t>,</w:t>
      </w:r>
      <w:r w:rsidRPr="00EC6D2F">
        <w:rPr>
          <w:rFonts w:ascii="Times New Roman" w:hAnsi="Times New Roman" w:cs="Times New Roman"/>
        </w:rPr>
        <w:t xml:space="preserve"> Deveau, Allard et Landry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590"/>
    <w:multiLevelType w:val="hybridMultilevel"/>
    <w:tmpl w:val="426A3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3A01EF4"/>
    <w:multiLevelType w:val="hybridMultilevel"/>
    <w:tmpl w:val="8BC2F3CC"/>
    <w:lvl w:ilvl="0" w:tplc="DA84A932">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50E7CF5"/>
    <w:multiLevelType w:val="hybridMultilevel"/>
    <w:tmpl w:val="1DCA13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7EFF5B28"/>
    <w:multiLevelType w:val="hybridMultilevel"/>
    <w:tmpl w:val="79AC4AC2"/>
    <w:lvl w:ilvl="0" w:tplc="01DA722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A1"/>
    <w:rsid w:val="000026DF"/>
    <w:rsid w:val="00005637"/>
    <w:rsid w:val="00021CB8"/>
    <w:rsid w:val="000234F7"/>
    <w:rsid w:val="00035470"/>
    <w:rsid w:val="00054CB3"/>
    <w:rsid w:val="00054EF4"/>
    <w:rsid w:val="0007558B"/>
    <w:rsid w:val="00080362"/>
    <w:rsid w:val="000846F3"/>
    <w:rsid w:val="00087286"/>
    <w:rsid w:val="00091901"/>
    <w:rsid w:val="00094FFD"/>
    <w:rsid w:val="000A0F92"/>
    <w:rsid w:val="000A3D81"/>
    <w:rsid w:val="000B26FE"/>
    <w:rsid w:val="000B3089"/>
    <w:rsid w:val="000B7041"/>
    <w:rsid w:val="000B799B"/>
    <w:rsid w:val="000C0E37"/>
    <w:rsid w:val="000C634C"/>
    <w:rsid w:val="001101C9"/>
    <w:rsid w:val="00113C39"/>
    <w:rsid w:val="00117B70"/>
    <w:rsid w:val="0013167E"/>
    <w:rsid w:val="00156D8E"/>
    <w:rsid w:val="001968F6"/>
    <w:rsid w:val="001A0220"/>
    <w:rsid w:val="001C41DA"/>
    <w:rsid w:val="001D215B"/>
    <w:rsid w:val="001D5DD5"/>
    <w:rsid w:val="002053A8"/>
    <w:rsid w:val="00217B38"/>
    <w:rsid w:val="00217B4A"/>
    <w:rsid w:val="00217EEC"/>
    <w:rsid w:val="00220AEF"/>
    <w:rsid w:val="00221FCA"/>
    <w:rsid w:val="00231540"/>
    <w:rsid w:val="00231CA4"/>
    <w:rsid w:val="0023348B"/>
    <w:rsid w:val="00241429"/>
    <w:rsid w:val="00251B2A"/>
    <w:rsid w:val="00252341"/>
    <w:rsid w:val="0025536F"/>
    <w:rsid w:val="0026634E"/>
    <w:rsid w:val="00282EFF"/>
    <w:rsid w:val="00295B39"/>
    <w:rsid w:val="00295B5C"/>
    <w:rsid w:val="002B0F29"/>
    <w:rsid w:val="002C1BA9"/>
    <w:rsid w:val="002C6EBF"/>
    <w:rsid w:val="002D0995"/>
    <w:rsid w:val="00312B50"/>
    <w:rsid w:val="0031711C"/>
    <w:rsid w:val="00331BE5"/>
    <w:rsid w:val="00335759"/>
    <w:rsid w:val="003544FB"/>
    <w:rsid w:val="00374226"/>
    <w:rsid w:val="00393886"/>
    <w:rsid w:val="00394766"/>
    <w:rsid w:val="003A3BA3"/>
    <w:rsid w:val="003A6456"/>
    <w:rsid w:val="003B0CE3"/>
    <w:rsid w:val="003C2A7A"/>
    <w:rsid w:val="003D3372"/>
    <w:rsid w:val="003E1B20"/>
    <w:rsid w:val="003E71D2"/>
    <w:rsid w:val="003F1C1D"/>
    <w:rsid w:val="004006F2"/>
    <w:rsid w:val="00431071"/>
    <w:rsid w:val="004433C2"/>
    <w:rsid w:val="00446C84"/>
    <w:rsid w:val="00462800"/>
    <w:rsid w:val="00463531"/>
    <w:rsid w:val="0046454F"/>
    <w:rsid w:val="004846CA"/>
    <w:rsid w:val="004915D6"/>
    <w:rsid w:val="00497365"/>
    <w:rsid w:val="004B4CF1"/>
    <w:rsid w:val="004C18B5"/>
    <w:rsid w:val="004C4119"/>
    <w:rsid w:val="004D1A32"/>
    <w:rsid w:val="004E4368"/>
    <w:rsid w:val="004F0CAA"/>
    <w:rsid w:val="004F1FB8"/>
    <w:rsid w:val="004F2A2C"/>
    <w:rsid w:val="00500A96"/>
    <w:rsid w:val="0050496C"/>
    <w:rsid w:val="00511346"/>
    <w:rsid w:val="005125B3"/>
    <w:rsid w:val="005204A9"/>
    <w:rsid w:val="0053709E"/>
    <w:rsid w:val="00542E07"/>
    <w:rsid w:val="00542F0F"/>
    <w:rsid w:val="0056087A"/>
    <w:rsid w:val="00573543"/>
    <w:rsid w:val="00587CB5"/>
    <w:rsid w:val="005953AA"/>
    <w:rsid w:val="005C1416"/>
    <w:rsid w:val="005C55D1"/>
    <w:rsid w:val="005C68B3"/>
    <w:rsid w:val="005D4E36"/>
    <w:rsid w:val="005E418F"/>
    <w:rsid w:val="00626846"/>
    <w:rsid w:val="00632787"/>
    <w:rsid w:val="00642C30"/>
    <w:rsid w:val="00651550"/>
    <w:rsid w:val="006578B6"/>
    <w:rsid w:val="00660587"/>
    <w:rsid w:val="0067344C"/>
    <w:rsid w:val="00676000"/>
    <w:rsid w:val="00696D7C"/>
    <w:rsid w:val="006B77B9"/>
    <w:rsid w:val="006D4462"/>
    <w:rsid w:val="006E1CEF"/>
    <w:rsid w:val="006E4E0F"/>
    <w:rsid w:val="006F081C"/>
    <w:rsid w:val="00702B5B"/>
    <w:rsid w:val="00734842"/>
    <w:rsid w:val="00752A50"/>
    <w:rsid w:val="007A0306"/>
    <w:rsid w:val="007A460B"/>
    <w:rsid w:val="007A7D7B"/>
    <w:rsid w:val="007B1255"/>
    <w:rsid w:val="007B6F5F"/>
    <w:rsid w:val="007C7E2B"/>
    <w:rsid w:val="007D67DD"/>
    <w:rsid w:val="007E75A1"/>
    <w:rsid w:val="007F0923"/>
    <w:rsid w:val="00803AA4"/>
    <w:rsid w:val="00806EB6"/>
    <w:rsid w:val="008132A0"/>
    <w:rsid w:val="00815610"/>
    <w:rsid w:val="00820A46"/>
    <w:rsid w:val="008512E5"/>
    <w:rsid w:val="00866325"/>
    <w:rsid w:val="00877FD9"/>
    <w:rsid w:val="00885BD8"/>
    <w:rsid w:val="0088720B"/>
    <w:rsid w:val="008A43DD"/>
    <w:rsid w:val="008A515F"/>
    <w:rsid w:val="008B06A2"/>
    <w:rsid w:val="008B2331"/>
    <w:rsid w:val="008B2AD2"/>
    <w:rsid w:val="008C5B62"/>
    <w:rsid w:val="008D42C5"/>
    <w:rsid w:val="008E16D7"/>
    <w:rsid w:val="008F5B1E"/>
    <w:rsid w:val="009105DA"/>
    <w:rsid w:val="00954764"/>
    <w:rsid w:val="00956753"/>
    <w:rsid w:val="00966451"/>
    <w:rsid w:val="0096796B"/>
    <w:rsid w:val="00974DFB"/>
    <w:rsid w:val="0098182C"/>
    <w:rsid w:val="009B41F4"/>
    <w:rsid w:val="009B4C63"/>
    <w:rsid w:val="009C53E8"/>
    <w:rsid w:val="009C552B"/>
    <w:rsid w:val="009F154C"/>
    <w:rsid w:val="009F7EEC"/>
    <w:rsid w:val="00A0111B"/>
    <w:rsid w:val="00A013C9"/>
    <w:rsid w:val="00A0699D"/>
    <w:rsid w:val="00A15A0A"/>
    <w:rsid w:val="00A241BC"/>
    <w:rsid w:val="00A261FE"/>
    <w:rsid w:val="00A409C9"/>
    <w:rsid w:val="00A522A3"/>
    <w:rsid w:val="00A749CE"/>
    <w:rsid w:val="00A75314"/>
    <w:rsid w:val="00A75484"/>
    <w:rsid w:val="00AA3191"/>
    <w:rsid w:val="00AB1438"/>
    <w:rsid w:val="00AD2074"/>
    <w:rsid w:val="00AE4028"/>
    <w:rsid w:val="00AE7731"/>
    <w:rsid w:val="00AF199A"/>
    <w:rsid w:val="00B008A7"/>
    <w:rsid w:val="00B22471"/>
    <w:rsid w:val="00B269C3"/>
    <w:rsid w:val="00B412BC"/>
    <w:rsid w:val="00B614E2"/>
    <w:rsid w:val="00B8325B"/>
    <w:rsid w:val="00B94FD6"/>
    <w:rsid w:val="00BA36B4"/>
    <w:rsid w:val="00BB3DDA"/>
    <w:rsid w:val="00BC2ECD"/>
    <w:rsid w:val="00BD2250"/>
    <w:rsid w:val="00BD44A4"/>
    <w:rsid w:val="00BE1E97"/>
    <w:rsid w:val="00C0236A"/>
    <w:rsid w:val="00C20445"/>
    <w:rsid w:val="00C41760"/>
    <w:rsid w:val="00C4366C"/>
    <w:rsid w:val="00C52E11"/>
    <w:rsid w:val="00C55EE3"/>
    <w:rsid w:val="00C62520"/>
    <w:rsid w:val="00C65322"/>
    <w:rsid w:val="00CB0F40"/>
    <w:rsid w:val="00CB2A4F"/>
    <w:rsid w:val="00CB3D04"/>
    <w:rsid w:val="00CF522B"/>
    <w:rsid w:val="00CF6206"/>
    <w:rsid w:val="00D1060E"/>
    <w:rsid w:val="00D136BF"/>
    <w:rsid w:val="00D3106D"/>
    <w:rsid w:val="00D46205"/>
    <w:rsid w:val="00D46CD5"/>
    <w:rsid w:val="00D64811"/>
    <w:rsid w:val="00D73F43"/>
    <w:rsid w:val="00D81471"/>
    <w:rsid w:val="00D82D60"/>
    <w:rsid w:val="00D9090E"/>
    <w:rsid w:val="00D95D98"/>
    <w:rsid w:val="00DC1258"/>
    <w:rsid w:val="00DC6E0A"/>
    <w:rsid w:val="00DC7F60"/>
    <w:rsid w:val="00DD204B"/>
    <w:rsid w:val="00DD4AA2"/>
    <w:rsid w:val="00DE50CA"/>
    <w:rsid w:val="00DF7D4C"/>
    <w:rsid w:val="00E2266A"/>
    <w:rsid w:val="00E30CC3"/>
    <w:rsid w:val="00E34DFE"/>
    <w:rsid w:val="00E460F2"/>
    <w:rsid w:val="00E73A82"/>
    <w:rsid w:val="00E80D2F"/>
    <w:rsid w:val="00E9354C"/>
    <w:rsid w:val="00EB7F76"/>
    <w:rsid w:val="00EC6D2F"/>
    <w:rsid w:val="00ED1238"/>
    <w:rsid w:val="00ED1C0D"/>
    <w:rsid w:val="00EF40BF"/>
    <w:rsid w:val="00F113B3"/>
    <w:rsid w:val="00F5598C"/>
    <w:rsid w:val="00F70DB0"/>
    <w:rsid w:val="00F7234F"/>
    <w:rsid w:val="00F73304"/>
    <w:rsid w:val="00F74A85"/>
    <w:rsid w:val="00F81889"/>
    <w:rsid w:val="00F87D95"/>
    <w:rsid w:val="00FB13DC"/>
    <w:rsid w:val="00FD2B62"/>
    <w:rsid w:val="00FE0278"/>
    <w:rsid w:val="00FE2F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204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04A9"/>
    <w:rPr>
      <w:sz w:val="20"/>
      <w:szCs w:val="20"/>
    </w:rPr>
  </w:style>
  <w:style w:type="character" w:styleId="Appelnotedebasdep">
    <w:name w:val="footnote reference"/>
    <w:basedOn w:val="Policepardfaut"/>
    <w:uiPriority w:val="99"/>
    <w:semiHidden/>
    <w:unhideWhenUsed/>
    <w:rsid w:val="005204A9"/>
    <w:rPr>
      <w:vertAlign w:val="superscript"/>
    </w:rPr>
  </w:style>
  <w:style w:type="character" w:styleId="Lienhypertexte">
    <w:name w:val="Hyperlink"/>
    <w:basedOn w:val="Policepardfaut"/>
    <w:uiPriority w:val="99"/>
    <w:unhideWhenUsed/>
    <w:rsid w:val="004F0CAA"/>
    <w:rPr>
      <w:color w:val="0000FF" w:themeColor="hyperlink"/>
      <w:u w:val="single"/>
    </w:rPr>
  </w:style>
  <w:style w:type="paragraph" w:styleId="En-tte">
    <w:name w:val="header"/>
    <w:basedOn w:val="Normal"/>
    <w:link w:val="En-tteCar"/>
    <w:uiPriority w:val="99"/>
    <w:unhideWhenUsed/>
    <w:rsid w:val="00C55EE3"/>
    <w:pPr>
      <w:tabs>
        <w:tab w:val="center" w:pos="4320"/>
        <w:tab w:val="right" w:pos="8640"/>
      </w:tabs>
      <w:spacing w:after="0" w:line="240" w:lineRule="auto"/>
    </w:pPr>
  </w:style>
  <w:style w:type="character" w:customStyle="1" w:styleId="En-tteCar">
    <w:name w:val="En-tête Car"/>
    <w:basedOn w:val="Policepardfaut"/>
    <w:link w:val="En-tte"/>
    <w:uiPriority w:val="99"/>
    <w:rsid w:val="00C55EE3"/>
  </w:style>
  <w:style w:type="paragraph" w:styleId="Pieddepage">
    <w:name w:val="footer"/>
    <w:basedOn w:val="Normal"/>
    <w:link w:val="PieddepageCar"/>
    <w:uiPriority w:val="99"/>
    <w:unhideWhenUsed/>
    <w:rsid w:val="00C55E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5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204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04A9"/>
    <w:rPr>
      <w:sz w:val="20"/>
      <w:szCs w:val="20"/>
    </w:rPr>
  </w:style>
  <w:style w:type="character" w:styleId="Appelnotedebasdep">
    <w:name w:val="footnote reference"/>
    <w:basedOn w:val="Policepardfaut"/>
    <w:uiPriority w:val="99"/>
    <w:semiHidden/>
    <w:unhideWhenUsed/>
    <w:rsid w:val="005204A9"/>
    <w:rPr>
      <w:vertAlign w:val="superscript"/>
    </w:rPr>
  </w:style>
  <w:style w:type="character" w:styleId="Lienhypertexte">
    <w:name w:val="Hyperlink"/>
    <w:basedOn w:val="Policepardfaut"/>
    <w:uiPriority w:val="99"/>
    <w:unhideWhenUsed/>
    <w:rsid w:val="004F0CAA"/>
    <w:rPr>
      <w:color w:val="0000FF" w:themeColor="hyperlink"/>
      <w:u w:val="single"/>
    </w:rPr>
  </w:style>
  <w:style w:type="paragraph" w:styleId="En-tte">
    <w:name w:val="header"/>
    <w:basedOn w:val="Normal"/>
    <w:link w:val="En-tteCar"/>
    <w:uiPriority w:val="99"/>
    <w:unhideWhenUsed/>
    <w:rsid w:val="00C55EE3"/>
    <w:pPr>
      <w:tabs>
        <w:tab w:val="center" w:pos="4320"/>
        <w:tab w:val="right" w:pos="8640"/>
      </w:tabs>
      <w:spacing w:after="0" w:line="240" w:lineRule="auto"/>
    </w:pPr>
  </w:style>
  <w:style w:type="character" w:customStyle="1" w:styleId="En-tteCar">
    <w:name w:val="En-tête Car"/>
    <w:basedOn w:val="Policepardfaut"/>
    <w:link w:val="En-tte"/>
    <w:uiPriority w:val="99"/>
    <w:rsid w:val="00C55EE3"/>
  </w:style>
  <w:style w:type="paragraph" w:styleId="Pieddepage">
    <w:name w:val="footer"/>
    <w:basedOn w:val="Normal"/>
    <w:link w:val="PieddepageCar"/>
    <w:uiPriority w:val="99"/>
    <w:unhideWhenUsed/>
    <w:rsid w:val="00C55E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fpp.uottawa.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9F15-1B51-433D-9D6B-38EDF3F1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3025</Words>
  <Characters>16641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Cardinal</dc:creator>
  <cp:lastModifiedBy>Gérard</cp:lastModifiedBy>
  <cp:revision>2</cp:revision>
  <dcterms:created xsi:type="dcterms:W3CDTF">2014-06-25T15:36:00Z</dcterms:created>
  <dcterms:modified xsi:type="dcterms:W3CDTF">2014-06-25T15:36:00Z</dcterms:modified>
</cp:coreProperties>
</file>